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FF928" w14:textId="03F95C8B" w:rsidR="00701952" w:rsidRPr="002C2583" w:rsidRDefault="006C24B8" w:rsidP="006C2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rebuchet MS" w:eastAsia="Times New Roman" w:hAnsi="Trebuchet MS" w:cs="Times New Roman"/>
          <w:b/>
          <w:bCs/>
          <w:sz w:val="24"/>
          <w:szCs w:val="24"/>
          <w:lang w:eastAsia="ro-RO"/>
        </w:rPr>
      </w:pPr>
      <w:r>
        <w:rPr>
          <w:rFonts w:ascii="Trebuchet MS" w:eastAsia="Times New Roman" w:hAnsi="Trebuchet MS" w:cs="Times New Roman"/>
          <w:b/>
          <w:bCs/>
          <w:sz w:val="24"/>
          <w:szCs w:val="24"/>
          <w:lang w:eastAsia="ro-RO"/>
        </w:rPr>
        <w:t>Anexa 3</w:t>
      </w:r>
      <w:r w:rsidR="00100164">
        <w:rPr>
          <w:rFonts w:ascii="Trebuchet MS" w:eastAsia="Times New Roman" w:hAnsi="Trebuchet MS" w:cs="Times New Roman"/>
          <w:b/>
          <w:bCs/>
          <w:sz w:val="24"/>
          <w:szCs w:val="24"/>
          <w:lang w:eastAsia="ro-RO"/>
        </w:rPr>
        <w:t xml:space="preserve"> la Hotărârea Consiliului Local al Municipiului Craiova nr.585/2022</w:t>
      </w:r>
    </w:p>
    <w:p w14:paraId="6A0923C2" w14:textId="77777777" w:rsidR="00B36C79" w:rsidRPr="002C2583" w:rsidRDefault="00B36C79"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7E990F44" w14:textId="0330B4AD"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ACORD DE PARTENERIAT</w:t>
      </w:r>
    </w:p>
    <w:p w14:paraId="03E1A983" w14:textId="7D07F0D4" w:rsidR="00701952" w:rsidRDefault="00701952"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34AEFAC3" w14:textId="57625B74" w:rsidR="002B36CB" w:rsidRDefault="002B36CB"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735B48A7" w14:textId="0A819FE3" w:rsidR="002B36CB" w:rsidRDefault="002B36CB"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29DF8642" w14:textId="77777777" w:rsidR="002B36CB" w:rsidRPr="002C2583" w:rsidRDefault="002B36CB"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rebuchet MS" w:eastAsia="Times New Roman" w:hAnsi="Trebuchet MS" w:cs="Times New Roman"/>
          <w:b/>
          <w:bCs/>
          <w:sz w:val="24"/>
          <w:szCs w:val="24"/>
          <w:lang w:eastAsia="ro-RO"/>
        </w:rPr>
      </w:pPr>
    </w:p>
    <w:p w14:paraId="50EBA301"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7AD94E94" w14:textId="620DAB4B"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 xml:space="preserve">Art. 1. </w:t>
      </w:r>
      <w:r w:rsidR="005840BB" w:rsidRPr="002C2583">
        <w:rPr>
          <w:rFonts w:ascii="Trebuchet MS" w:eastAsia="Times New Roman" w:hAnsi="Trebuchet MS" w:cs="Times New Roman"/>
          <w:b/>
          <w:bCs/>
          <w:sz w:val="24"/>
          <w:szCs w:val="24"/>
          <w:lang w:eastAsia="ro-RO"/>
        </w:rPr>
        <w:t>Părțile</w:t>
      </w:r>
    </w:p>
    <w:p w14:paraId="41714D3D" w14:textId="77777777" w:rsidR="00934888" w:rsidRPr="002C2583"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p>
    <w:p w14:paraId="07D6D541"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53385DE5" w14:textId="2A3C4533" w:rsidR="002B36CB" w:rsidRPr="002C2583" w:rsidRDefault="002B36CB" w:rsidP="002B36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B36CB">
        <w:rPr>
          <w:rFonts w:ascii="Trebuchet MS" w:eastAsia="Times New Roman" w:hAnsi="Trebuchet MS" w:cs="Times New Roman"/>
          <w:b/>
          <w:sz w:val="24"/>
          <w:szCs w:val="24"/>
          <w:lang w:eastAsia="ro-RO"/>
        </w:rPr>
        <w:t>1</w:t>
      </w:r>
      <w:r w:rsidR="003D39BF" w:rsidRPr="002B36CB">
        <w:rPr>
          <w:rFonts w:ascii="Trebuchet MS" w:eastAsia="Times New Roman" w:hAnsi="Trebuchet MS" w:cs="Times New Roman"/>
          <w:b/>
          <w:sz w:val="24"/>
          <w:szCs w:val="24"/>
          <w:lang w:eastAsia="ro-RO"/>
        </w:rPr>
        <w:t>.</w:t>
      </w:r>
      <w:r w:rsidR="002140A4" w:rsidRPr="002140A4">
        <w:t xml:space="preserve"> </w:t>
      </w:r>
      <w:r w:rsidR="0088185C" w:rsidRPr="002C2583">
        <w:rPr>
          <w:rFonts w:ascii="Trebuchet MS" w:eastAsia="Times New Roman" w:hAnsi="Trebuchet MS" w:cs="Times New Roman"/>
          <w:b/>
          <w:bCs/>
          <w:sz w:val="24"/>
          <w:szCs w:val="24"/>
          <w:lang w:eastAsia="ro-RO"/>
        </w:rPr>
        <w:t>UAT Municipiul Craiova,</w:t>
      </w:r>
      <w:r w:rsidR="0088185C" w:rsidRPr="002C2583">
        <w:rPr>
          <w:rFonts w:ascii="Trebuchet MS" w:eastAsia="Times New Roman" w:hAnsi="Trebuchet MS" w:cs="Times New Roman"/>
          <w:sz w:val="24"/>
          <w:szCs w:val="24"/>
          <w:lang w:eastAsia="ro-RO"/>
        </w:rPr>
        <w:t xml:space="preserve"> cu sediul în Str. Târgului, nr. 26, Craiova, județul Dolj, codul fiscal</w:t>
      </w:r>
      <w:r w:rsidR="0088185C" w:rsidRPr="002C2583">
        <w:rPr>
          <w:rStyle w:val="Referinnotdesubsol"/>
          <w:rFonts w:ascii="Trebuchet MS" w:eastAsia="Times New Roman" w:hAnsi="Trebuchet MS" w:cs="Times New Roman"/>
          <w:sz w:val="24"/>
          <w:szCs w:val="24"/>
          <w:lang w:eastAsia="ro-RO"/>
        </w:rPr>
        <w:footnoteReference w:id="1"/>
      </w:r>
      <w:r w:rsidR="0088185C" w:rsidRPr="002C2583">
        <w:rPr>
          <w:rFonts w:ascii="Trebuchet MS" w:eastAsia="Times New Roman" w:hAnsi="Trebuchet MS" w:cs="Times New Roman"/>
          <w:sz w:val="24"/>
          <w:szCs w:val="24"/>
          <w:lang w:eastAsia="ro-RO"/>
        </w:rPr>
        <w:t xml:space="preserve"> 4417214,</w:t>
      </w:r>
      <w:r w:rsidR="0088185C" w:rsidRPr="002140A4">
        <w:rPr>
          <w:rFonts w:ascii="Trebuchet MS" w:eastAsia="Times New Roman" w:hAnsi="Trebuchet MS" w:cs="Times New Roman"/>
          <w:sz w:val="24"/>
          <w:szCs w:val="24"/>
          <w:lang w:eastAsia="ro-RO"/>
        </w:rPr>
        <w:t xml:space="preserve"> </w:t>
      </w:r>
      <w:r w:rsidR="002140A4" w:rsidRPr="002140A4">
        <w:rPr>
          <w:rFonts w:ascii="Trebuchet MS" w:eastAsia="Times New Roman" w:hAnsi="Trebuchet MS" w:cs="Times New Roman"/>
          <w:sz w:val="24"/>
          <w:szCs w:val="24"/>
          <w:lang w:eastAsia="ro-RO"/>
        </w:rPr>
        <w:t xml:space="preserve">, având calitatea de </w:t>
      </w:r>
      <w:r w:rsidRPr="002C2583">
        <w:rPr>
          <w:rFonts w:ascii="Trebuchet MS" w:eastAsia="Times New Roman" w:hAnsi="Trebuchet MS" w:cs="Times New Roman"/>
          <w:b/>
          <w:bCs/>
          <w:sz w:val="24"/>
          <w:szCs w:val="24"/>
          <w:lang w:eastAsia="ro-RO"/>
        </w:rPr>
        <w:t>Lider de parteneriat</w:t>
      </w:r>
    </w:p>
    <w:p w14:paraId="64163043" w14:textId="438173D4" w:rsidR="003D39BF" w:rsidRDefault="003D39BF"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sz w:val="24"/>
          <w:szCs w:val="24"/>
          <w:lang w:eastAsia="ro-RO"/>
        </w:rPr>
      </w:pPr>
    </w:p>
    <w:p w14:paraId="1C0CB992" w14:textId="77777777" w:rsidR="002B36CB" w:rsidRPr="002C2583" w:rsidRDefault="002B36CB" w:rsidP="00A40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p>
    <w:p w14:paraId="221AA367" w14:textId="001F8A6C" w:rsidR="002B36CB" w:rsidRDefault="002B36CB" w:rsidP="002B36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sz w:val="24"/>
          <w:szCs w:val="24"/>
          <w:lang w:eastAsia="ro-RO"/>
        </w:rPr>
      </w:pPr>
      <w:r>
        <w:rPr>
          <w:rFonts w:ascii="Trebuchet MS" w:eastAsia="Times New Roman" w:hAnsi="Trebuchet MS" w:cs="Times New Roman"/>
          <w:b/>
          <w:bCs/>
          <w:sz w:val="24"/>
          <w:szCs w:val="24"/>
          <w:lang w:eastAsia="ro-RO"/>
        </w:rPr>
        <w:t>2.</w:t>
      </w:r>
      <w:r w:rsidRPr="002C2583">
        <w:rPr>
          <w:rFonts w:ascii="Trebuchet MS" w:eastAsia="Times New Roman" w:hAnsi="Trebuchet MS" w:cs="Times New Roman"/>
          <w:sz w:val="24"/>
          <w:szCs w:val="24"/>
          <w:lang w:eastAsia="ro-RO"/>
        </w:rPr>
        <w:t xml:space="preserve"> </w:t>
      </w:r>
      <w:r w:rsidR="0088185C" w:rsidRPr="002140A4">
        <w:rPr>
          <w:rFonts w:ascii="Trebuchet MS" w:eastAsia="Times New Roman" w:hAnsi="Trebuchet MS" w:cs="Times New Roman"/>
          <w:b/>
          <w:sz w:val="24"/>
          <w:szCs w:val="24"/>
          <w:lang w:eastAsia="ro-RO"/>
        </w:rPr>
        <w:t>Spitalu</w:t>
      </w:r>
      <w:r w:rsidR="0088185C">
        <w:rPr>
          <w:rFonts w:ascii="Trebuchet MS" w:eastAsia="Times New Roman" w:hAnsi="Trebuchet MS" w:cs="Times New Roman"/>
          <w:b/>
          <w:sz w:val="24"/>
          <w:szCs w:val="24"/>
          <w:lang w:eastAsia="ro-RO"/>
        </w:rPr>
        <w:t>l</w:t>
      </w:r>
      <w:r w:rsidR="0088185C" w:rsidRPr="002140A4">
        <w:rPr>
          <w:rFonts w:ascii="Trebuchet MS" w:eastAsia="Times New Roman" w:hAnsi="Trebuchet MS" w:cs="Times New Roman"/>
          <w:b/>
          <w:sz w:val="24"/>
          <w:szCs w:val="24"/>
          <w:lang w:eastAsia="ro-RO"/>
        </w:rPr>
        <w:t xml:space="preserve"> Cli</w:t>
      </w:r>
      <w:r w:rsidR="0088185C">
        <w:rPr>
          <w:rFonts w:ascii="Trebuchet MS" w:eastAsia="Times New Roman" w:hAnsi="Trebuchet MS" w:cs="Times New Roman"/>
          <w:b/>
          <w:sz w:val="24"/>
          <w:szCs w:val="24"/>
          <w:lang w:eastAsia="ro-RO"/>
        </w:rPr>
        <w:t>nic de Neuropsihiatrie Craiova</w:t>
      </w:r>
      <w:r w:rsidR="0088185C" w:rsidRPr="002C2583">
        <w:rPr>
          <w:rFonts w:ascii="Trebuchet MS" w:eastAsia="Times New Roman" w:hAnsi="Trebuchet MS" w:cs="Times New Roman"/>
          <w:sz w:val="24"/>
          <w:szCs w:val="24"/>
          <w:lang w:eastAsia="ro-RO"/>
        </w:rPr>
        <w:t xml:space="preserve">, </w:t>
      </w:r>
      <w:r w:rsidR="0088185C" w:rsidRPr="002140A4">
        <w:rPr>
          <w:rFonts w:ascii="Trebuchet MS" w:eastAsia="Times New Roman" w:hAnsi="Trebuchet MS" w:cs="Times New Roman"/>
          <w:sz w:val="24"/>
          <w:szCs w:val="24"/>
          <w:lang w:eastAsia="ro-RO"/>
        </w:rPr>
        <w:t>cu sediul în str. Calea Bucureşti, nr. 99, Craiova, județul Dolj, codul fiscal12688940</w:t>
      </w:r>
      <w:r w:rsidRPr="002C2583">
        <w:rPr>
          <w:rFonts w:ascii="Trebuchet MS" w:eastAsia="Times New Roman" w:hAnsi="Trebuchet MS" w:cs="Times New Roman"/>
          <w:sz w:val="24"/>
          <w:szCs w:val="24"/>
          <w:lang w:eastAsia="ro-RO"/>
        </w:rPr>
        <w:t xml:space="preserve">având calitatea de </w:t>
      </w:r>
      <w:r w:rsidRPr="002140A4">
        <w:rPr>
          <w:rFonts w:ascii="Trebuchet MS" w:eastAsia="Times New Roman" w:hAnsi="Trebuchet MS" w:cs="Times New Roman"/>
          <w:b/>
          <w:sz w:val="24"/>
          <w:szCs w:val="24"/>
          <w:lang w:eastAsia="ro-RO"/>
        </w:rPr>
        <w:t>Partener</w:t>
      </w:r>
    </w:p>
    <w:p w14:paraId="4246778C"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31EEB035" w14:textId="648B4D26"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au convenit </w:t>
      </w:r>
      <w:r w:rsidR="005840BB" w:rsidRPr="002C2583">
        <w:rPr>
          <w:rFonts w:ascii="Trebuchet MS" w:eastAsia="Times New Roman" w:hAnsi="Trebuchet MS" w:cs="Times New Roman"/>
          <w:sz w:val="24"/>
          <w:szCs w:val="24"/>
          <w:lang w:eastAsia="ro-RO"/>
        </w:rPr>
        <w:t>următoarele</w:t>
      </w:r>
      <w:r w:rsidRPr="002C2583">
        <w:rPr>
          <w:rFonts w:ascii="Trebuchet MS" w:eastAsia="Times New Roman" w:hAnsi="Trebuchet MS" w:cs="Times New Roman"/>
          <w:sz w:val="24"/>
          <w:szCs w:val="24"/>
          <w:lang w:eastAsia="ro-RO"/>
        </w:rPr>
        <w:t>:</w:t>
      </w:r>
    </w:p>
    <w:p w14:paraId="2CEAA06C" w14:textId="547FB7C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7C731E63" w14:textId="361FEDB4" w:rsidR="00A1345D" w:rsidRPr="002C2583"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2. Obiectul</w:t>
      </w:r>
    </w:p>
    <w:p w14:paraId="01EED515" w14:textId="42712D11" w:rsidR="0073099C" w:rsidRPr="002C2583" w:rsidRDefault="0073099C"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p>
    <w:p w14:paraId="7B2175BF" w14:textId="5F71A3D7" w:rsidR="003D39BF" w:rsidRPr="002C2583" w:rsidRDefault="0073099C" w:rsidP="00730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Obiectul acestui </w:t>
      </w:r>
      <w:r w:rsidRPr="008413D3">
        <w:rPr>
          <w:rFonts w:ascii="Trebuchet MS" w:eastAsia="Times New Roman" w:hAnsi="Trebuchet MS" w:cs="Times New Roman"/>
          <w:sz w:val="24"/>
          <w:szCs w:val="24"/>
          <w:lang w:eastAsia="ro-RO"/>
        </w:rPr>
        <w:t>parteneriat este de a stabili drepturile și obligațiile părților, contribuția financiară la bugetul proiectului, precum</w:t>
      </w:r>
      <w:r w:rsidRPr="002C2583">
        <w:rPr>
          <w:rFonts w:ascii="Trebuchet MS" w:eastAsia="Times New Roman" w:hAnsi="Trebuchet MS" w:cs="Times New Roman"/>
          <w:sz w:val="24"/>
          <w:szCs w:val="24"/>
          <w:lang w:eastAsia="ro-RO"/>
        </w:rPr>
        <w:t xml:space="preserve"> şi responsabilitatile ce le revin in implementarea activităţilor aferente proiectului: </w:t>
      </w:r>
      <w:r w:rsidR="002140A4" w:rsidRPr="002140A4">
        <w:rPr>
          <w:rFonts w:ascii="Trebuchet MS" w:eastAsia="Times New Roman" w:hAnsi="Trebuchet MS" w:cs="Times New Roman"/>
          <w:b/>
          <w:sz w:val="24"/>
          <w:szCs w:val="24"/>
          <w:lang w:eastAsia="ro-RO"/>
        </w:rPr>
        <w:t>,,Masuri de reducere a riscului de infectii nosocomiale in cadrul Spitalului Clinic de Neuropsihiatrie</w:t>
      </w:r>
      <w:r w:rsidR="002140A4">
        <w:rPr>
          <w:rFonts w:ascii="Trebuchet MS" w:eastAsia="Times New Roman" w:hAnsi="Trebuchet MS" w:cs="Times New Roman"/>
          <w:b/>
          <w:sz w:val="24"/>
          <w:szCs w:val="24"/>
          <w:lang w:eastAsia="ro-RO"/>
        </w:rPr>
        <w:t xml:space="preserve"> Craiova’’</w:t>
      </w:r>
      <w:r w:rsidR="002140A4">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 xml:space="preserve">care va fi depus în cadrul Planului National de Redresare si Rezilienta, </w:t>
      </w:r>
      <w:r w:rsidRPr="002C2583">
        <w:rPr>
          <w:rFonts w:ascii="Trebuchet MS" w:hAnsi="Trebuchet MS"/>
          <w:bCs/>
          <w:sz w:val="24"/>
          <w:szCs w:val="24"/>
        </w:rPr>
        <w:t>COMPONENTA: 12 – Sănătate, INVESTIȚIA: I2. Dezvoltarea infrastructurii spitalicești publice, Investiția specifică: I2.4. Echipamente și materiale destinate reducerii riscului de infecții nosocomiale</w:t>
      </w:r>
      <w:r w:rsidR="00676592" w:rsidRPr="002C2583">
        <w:rPr>
          <w:rFonts w:ascii="Trebuchet MS" w:eastAsia="Times New Roman" w:hAnsi="Trebuchet MS" w:cs="Times New Roman"/>
          <w:i/>
          <w:iCs/>
          <w:sz w:val="24"/>
          <w:szCs w:val="24"/>
          <w:lang w:eastAsia="ro-RO"/>
        </w:rPr>
        <w:t>,</w:t>
      </w:r>
      <w:r w:rsidR="00676592"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apel de proiecte</w:t>
      </w:r>
      <w:r w:rsidR="00676592"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MS-0024.</w:t>
      </w:r>
      <w:r w:rsidR="004C0968" w:rsidRPr="002C2583">
        <w:rPr>
          <w:rFonts w:ascii="Trebuchet MS" w:eastAsia="Times New Roman" w:hAnsi="Trebuchet MS" w:cs="Times New Roman"/>
          <w:sz w:val="24"/>
          <w:szCs w:val="24"/>
          <w:lang w:eastAsia="ro-RO"/>
        </w:rPr>
        <w:t xml:space="preserve"> </w:t>
      </w:r>
    </w:p>
    <w:p w14:paraId="7956D4FA" w14:textId="77777777" w:rsidR="00A1345D" w:rsidRPr="002C2583"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(2) Cererea de finanțare, inclusiv anexele sale, sunt parte integrantă a acestui acord. </w:t>
      </w:r>
    </w:p>
    <w:p w14:paraId="073E959A" w14:textId="77777777" w:rsidR="00A1345D" w:rsidRPr="002C2583"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4726BCEF" w14:textId="26E348B0" w:rsidR="00A1345D" w:rsidRPr="002C2583" w:rsidRDefault="00A1345D"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3. Principiile de bună practică ale parteneriatului</w:t>
      </w:r>
    </w:p>
    <w:p w14:paraId="786845AD" w14:textId="77777777" w:rsidR="00934888" w:rsidRPr="002C2583" w:rsidRDefault="00934888" w:rsidP="00A13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p>
    <w:p w14:paraId="59FD5E07" w14:textId="77777777" w:rsidR="00944FE3"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Toţi partenerii trebuie să contribuie la realizarea proiectului şi să îşi asume rolul lor în cadrul proiectului, aşa cum acesta este definit in cadrul prezentului Acord de Parteneriat. </w:t>
      </w:r>
    </w:p>
    <w:p w14:paraId="179742AD" w14:textId="56D35242" w:rsidR="003D39B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(2) Partile trebuie să se consulte in mod regulat şi să se informeze asupra tuturor aspectelor privind evoluția</w:t>
      </w:r>
      <w:r w:rsidR="002E66F3"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proiectului.</w:t>
      </w:r>
    </w:p>
    <w:p w14:paraId="106F1C3C" w14:textId="77777777" w:rsidR="00531B0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(3) Toţi partenerii trebuie să implementeze activitățile cu respectarea standardelor profesionale şi de etică cele mai înalte. </w:t>
      </w:r>
    </w:p>
    <w:p w14:paraId="2663710A" w14:textId="4338C1A7" w:rsidR="003D39B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(4) Partenerii sunt obligați să respecte regulile privitoare la conflictul de interese și regimul incompatibilitatilor, iar</w:t>
      </w:r>
      <w:r w:rsidR="00531B0F" w:rsidRPr="002C2583">
        <w:rPr>
          <w:rFonts w:ascii="Trebuchet MS" w:eastAsia="Times New Roman" w:hAnsi="Trebuchet MS" w:cs="Times New Roman"/>
          <w:sz w:val="24"/>
          <w:szCs w:val="24"/>
          <w:lang w:eastAsia="ro-RO"/>
        </w:rPr>
        <w:t>,</w:t>
      </w:r>
      <w:r w:rsidRPr="002C2583">
        <w:rPr>
          <w:rFonts w:ascii="Trebuchet MS" w:eastAsia="Times New Roman" w:hAnsi="Trebuchet MS" w:cs="Times New Roman"/>
          <w:sz w:val="24"/>
          <w:szCs w:val="24"/>
          <w:lang w:eastAsia="ro-RO"/>
        </w:rPr>
        <w:t xml:space="preserve"> in cazul apariţiei unui asemenea conflict, s</w:t>
      </w:r>
      <w:r w:rsidR="00CD0276"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 xml:space="preserve"> dispună luarea măsurilor ce conduc la evitarea, respectiv stingerea lui.</w:t>
      </w:r>
    </w:p>
    <w:p w14:paraId="4FF443A1" w14:textId="7EAEC559" w:rsidR="003D39B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11D5DDF2" w14:textId="77772DB2" w:rsidR="00B36C79" w:rsidRDefault="00B36C7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3220EF2A" w14:textId="44329030" w:rsidR="002B36CB" w:rsidRDefault="002B36CB"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62D261DE" w14:textId="5C00FA73" w:rsidR="002B36CB" w:rsidRDefault="002B36CB"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2C94FEEC" w14:textId="77777777" w:rsidR="002B36CB" w:rsidRPr="002C2583" w:rsidRDefault="002B36CB"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02403607" w14:textId="77777777" w:rsidR="00877109" w:rsidRPr="002C2583" w:rsidRDefault="00877109"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215D8C6C" w14:textId="5345F176" w:rsidR="00D541FE"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 xml:space="preserve">Art. 4 Roluri şi responsabilități în implementarea proiectului </w:t>
      </w:r>
    </w:p>
    <w:p w14:paraId="3D4D2032" w14:textId="77777777" w:rsidR="00934888" w:rsidRPr="002C2583" w:rsidRDefault="00934888"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p>
    <w:p w14:paraId="68D35DC3" w14:textId="7EF53E22" w:rsidR="003D39BF" w:rsidRPr="002C2583" w:rsidRDefault="003D39BF" w:rsidP="00362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(1) Rolurile şi responsabilitatile sunt descrise in tabelul de mai jos şi corespund prevederilor din Cererea de finantare - care este documentul principal în stabilirea principalelor activități asumate de fiecare partener:</w:t>
      </w:r>
    </w:p>
    <w:p w14:paraId="0FC0FFB9"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tbl>
      <w:tblPr>
        <w:tblStyle w:val="Tabelgril"/>
        <w:tblW w:w="0" w:type="auto"/>
        <w:tblLook w:val="04A0" w:firstRow="1" w:lastRow="0" w:firstColumn="1" w:lastColumn="0" w:noHBand="0" w:noVBand="1"/>
      </w:tblPr>
      <w:tblGrid>
        <w:gridCol w:w="4219"/>
        <w:gridCol w:w="5126"/>
      </w:tblGrid>
      <w:tr w:rsidR="00A15D3D" w:rsidRPr="002C2583" w14:paraId="27E553C7" w14:textId="77777777" w:rsidTr="002864F8">
        <w:tc>
          <w:tcPr>
            <w:tcW w:w="4219" w:type="dxa"/>
          </w:tcPr>
          <w:p w14:paraId="46B387CA" w14:textId="55CF409B" w:rsidR="00A15D3D" w:rsidRPr="002C2583" w:rsidRDefault="00A15D3D"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Organizatia</w:t>
            </w:r>
          </w:p>
        </w:tc>
        <w:tc>
          <w:tcPr>
            <w:tcW w:w="5126" w:type="dxa"/>
          </w:tcPr>
          <w:p w14:paraId="706D305D" w14:textId="3B9030EE" w:rsidR="00A15D3D" w:rsidRPr="002C2583" w:rsidRDefault="00A15D3D" w:rsidP="00A15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Roluri şi responsabilități</w:t>
            </w:r>
          </w:p>
        </w:tc>
      </w:tr>
      <w:tr w:rsidR="00A15D3D" w:rsidRPr="002C2583" w14:paraId="3095B27E" w14:textId="77777777" w:rsidTr="002864F8">
        <w:tc>
          <w:tcPr>
            <w:tcW w:w="4219" w:type="dxa"/>
          </w:tcPr>
          <w:p w14:paraId="76582DDE" w14:textId="1540EEB0" w:rsidR="00AA7528" w:rsidRPr="002C2583" w:rsidRDefault="00AA7528" w:rsidP="00AA7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Lider de proiect </w:t>
            </w:r>
          </w:p>
          <w:p w14:paraId="23CBB3AA" w14:textId="1B0E8B31" w:rsidR="00A15D3D" w:rsidRPr="002C2583" w:rsidRDefault="0088185C" w:rsidP="0088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UAT Municipiul Craiova</w:t>
            </w:r>
          </w:p>
        </w:tc>
        <w:tc>
          <w:tcPr>
            <w:tcW w:w="5126" w:type="dxa"/>
          </w:tcPr>
          <w:p w14:paraId="3D5A8454" w14:textId="7F2F963C" w:rsidR="0087764C" w:rsidRPr="002C2583" w:rsidRDefault="0087764C" w:rsidP="0087764C">
            <w:pPr>
              <w:widowControl w:val="0"/>
              <w:autoSpaceDE w:val="0"/>
              <w:autoSpaceDN w:val="0"/>
              <w:adjustRightInd w:val="0"/>
              <w:rPr>
                <w:rFonts w:ascii="Trebuchet MS" w:hAnsi="Trebuchet MS"/>
                <w:color w:val="000000"/>
                <w:sz w:val="24"/>
                <w:szCs w:val="24"/>
              </w:rPr>
            </w:pPr>
            <w:r w:rsidRPr="002C2583">
              <w:rPr>
                <w:rFonts w:ascii="Trebuchet MS" w:hAnsi="Trebuchet MS"/>
                <w:color w:val="000000"/>
                <w:sz w:val="24"/>
                <w:szCs w:val="24"/>
              </w:rPr>
              <w:t xml:space="preserve">1) Management de proiect, prin asigurarea in cadrul echipei de implementare a proiectului a pozitiilor de </w:t>
            </w:r>
            <w:r w:rsidR="001908D4">
              <w:rPr>
                <w:rFonts w:ascii="Trebuchet MS" w:hAnsi="Trebuchet MS"/>
                <w:color w:val="000000"/>
                <w:sz w:val="24"/>
                <w:szCs w:val="24"/>
              </w:rPr>
              <w:t xml:space="preserve">manager proiect, </w:t>
            </w:r>
            <w:r w:rsidRPr="002C2583">
              <w:rPr>
                <w:rFonts w:ascii="Trebuchet MS" w:hAnsi="Trebuchet MS"/>
                <w:color w:val="000000"/>
                <w:sz w:val="24"/>
                <w:szCs w:val="24"/>
              </w:rPr>
              <w:t>man</w:t>
            </w:r>
            <w:r w:rsidR="0088185C">
              <w:rPr>
                <w:rFonts w:ascii="Trebuchet MS" w:hAnsi="Trebuchet MS"/>
                <w:color w:val="000000"/>
                <w:sz w:val="24"/>
                <w:szCs w:val="24"/>
              </w:rPr>
              <w:t xml:space="preserve">ager financiar, responsabil comunicare </w:t>
            </w:r>
            <w:r w:rsidRPr="002C2583">
              <w:rPr>
                <w:rFonts w:ascii="Trebuchet MS" w:hAnsi="Trebuchet MS"/>
                <w:color w:val="000000"/>
                <w:sz w:val="24"/>
                <w:szCs w:val="24"/>
              </w:rPr>
              <w:t xml:space="preserve">si responsabil achizitii publice; </w:t>
            </w:r>
          </w:p>
          <w:p w14:paraId="6FD022F9" w14:textId="492D5E01" w:rsidR="0087764C" w:rsidRDefault="0032783F" w:rsidP="0087764C">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2</w:t>
            </w:r>
            <w:r w:rsidR="0087764C" w:rsidRPr="002C2583">
              <w:rPr>
                <w:rFonts w:ascii="Trebuchet MS" w:hAnsi="Trebuchet MS"/>
                <w:color w:val="000000"/>
                <w:sz w:val="24"/>
                <w:szCs w:val="24"/>
              </w:rPr>
              <w:t>) organizarea proceduri</w:t>
            </w:r>
            <w:r w:rsidR="0045278A" w:rsidRPr="002C2583">
              <w:rPr>
                <w:rFonts w:ascii="Trebuchet MS" w:hAnsi="Trebuchet MS"/>
                <w:color w:val="000000"/>
                <w:sz w:val="24"/>
                <w:szCs w:val="24"/>
              </w:rPr>
              <w:t>lor</w:t>
            </w:r>
            <w:r w:rsidR="0087764C" w:rsidRPr="002C2583">
              <w:rPr>
                <w:rFonts w:ascii="Trebuchet MS" w:hAnsi="Trebuchet MS"/>
                <w:color w:val="000000"/>
                <w:sz w:val="24"/>
                <w:szCs w:val="24"/>
              </w:rPr>
              <w:t xml:space="preserve"> de achizitie publica </w:t>
            </w:r>
            <w:r w:rsidR="0087764C" w:rsidRPr="008413D3">
              <w:rPr>
                <w:rFonts w:ascii="Trebuchet MS" w:hAnsi="Trebuchet MS"/>
                <w:color w:val="000000"/>
                <w:sz w:val="24"/>
                <w:szCs w:val="24"/>
              </w:rPr>
              <w:t xml:space="preserve">in vederea atribuirii </w:t>
            </w:r>
            <w:r w:rsidR="0045278A" w:rsidRPr="008413D3">
              <w:rPr>
                <w:rFonts w:ascii="Trebuchet MS" w:hAnsi="Trebuchet MS"/>
                <w:color w:val="000000"/>
                <w:sz w:val="24"/>
                <w:szCs w:val="24"/>
              </w:rPr>
              <w:t xml:space="preserve">tuturor </w:t>
            </w:r>
            <w:r w:rsidR="0087764C" w:rsidRPr="008413D3">
              <w:rPr>
                <w:rFonts w:ascii="Trebuchet MS" w:hAnsi="Trebuchet MS"/>
                <w:color w:val="000000"/>
                <w:sz w:val="24"/>
                <w:szCs w:val="24"/>
              </w:rPr>
              <w:t>contract</w:t>
            </w:r>
            <w:r w:rsidR="0045278A" w:rsidRPr="008413D3">
              <w:rPr>
                <w:rFonts w:ascii="Trebuchet MS" w:hAnsi="Trebuchet MS"/>
                <w:color w:val="000000"/>
                <w:sz w:val="24"/>
                <w:szCs w:val="24"/>
              </w:rPr>
              <w:t>elor</w:t>
            </w:r>
            <w:r w:rsidR="0087764C" w:rsidRPr="008413D3">
              <w:rPr>
                <w:rFonts w:ascii="Trebuchet MS" w:hAnsi="Trebuchet MS"/>
                <w:color w:val="000000"/>
                <w:sz w:val="24"/>
                <w:szCs w:val="24"/>
              </w:rPr>
              <w:t xml:space="preserve"> </w:t>
            </w:r>
            <w:r w:rsidR="0045278A" w:rsidRPr="008413D3">
              <w:rPr>
                <w:rFonts w:ascii="Trebuchet MS" w:hAnsi="Trebuchet MS"/>
                <w:color w:val="000000"/>
                <w:sz w:val="24"/>
                <w:szCs w:val="24"/>
              </w:rPr>
              <w:t>de achizitie</w:t>
            </w:r>
            <w:r w:rsidR="002B36CB">
              <w:rPr>
                <w:rFonts w:ascii="Trebuchet MS" w:hAnsi="Trebuchet MS"/>
                <w:color w:val="000000"/>
                <w:sz w:val="24"/>
                <w:szCs w:val="24"/>
              </w:rPr>
              <w:t xml:space="preserve"> publica de furnizare echipamente</w:t>
            </w:r>
            <w:r>
              <w:rPr>
                <w:rFonts w:ascii="Trebuchet MS" w:hAnsi="Trebuchet MS"/>
                <w:color w:val="000000"/>
                <w:sz w:val="24"/>
                <w:szCs w:val="24"/>
              </w:rPr>
              <w:t xml:space="preserve">, materiale/consumabile </w:t>
            </w:r>
            <w:r w:rsidR="0045278A" w:rsidRPr="008413D3">
              <w:rPr>
                <w:rFonts w:ascii="Trebuchet MS" w:hAnsi="Trebuchet MS"/>
                <w:color w:val="000000"/>
                <w:sz w:val="24"/>
                <w:szCs w:val="24"/>
              </w:rPr>
              <w:t xml:space="preserve">si </w:t>
            </w:r>
            <w:r w:rsidR="0087764C" w:rsidRPr="008413D3">
              <w:rPr>
                <w:rFonts w:ascii="Trebuchet MS" w:hAnsi="Trebuchet MS"/>
                <w:color w:val="000000"/>
                <w:sz w:val="24"/>
                <w:szCs w:val="24"/>
              </w:rPr>
              <w:t xml:space="preserve">urmarirea derularii </w:t>
            </w:r>
            <w:r w:rsidR="0045278A" w:rsidRPr="008413D3">
              <w:rPr>
                <w:rFonts w:ascii="Trebuchet MS" w:hAnsi="Trebuchet MS"/>
                <w:color w:val="000000"/>
                <w:sz w:val="24"/>
                <w:szCs w:val="24"/>
              </w:rPr>
              <w:t>acestora</w:t>
            </w:r>
            <w:r w:rsidR="0087764C" w:rsidRPr="008413D3">
              <w:rPr>
                <w:rFonts w:ascii="Trebuchet MS" w:hAnsi="Trebuchet MS"/>
                <w:color w:val="000000"/>
                <w:sz w:val="24"/>
                <w:szCs w:val="24"/>
              </w:rPr>
              <w:t xml:space="preserve">; </w:t>
            </w:r>
            <w:r>
              <w:rPr>
                <w:rFonts w:ascii="Trebuchet MS" w:hAnsi="Trebuchet MS"/>
                <w:color w:val="000000"/>
                <w:sz w:val="24"/>
                <w:szCs w:val="24"/>
              </w:rPr>
              <w:t xml:space="preserve">punerea in functiune si </w:t>
            </w:r>
            <w:r w:rsidR="0088185C">
              <w:rPr>
                <w:rFonts w:ascii="Trebuchet MS" w:hAnsi="Trebuchet MS"/>
                <w:color w:val="000000"/>
                <w:sz w:val="24"/>
                <w:szCs w:val="24"/>
              </w:rPr>
              <w:t>receptia acestora;</w:t>
            </w:r>
          </w:p>
          <w:p w14:paraId="3DB3245D" w14:textId="27F12354" w:rsidR="0088185C" w:rsidRDefault="0088185C" w:rsidP="0088185C">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 xml:space="preserve">3) </w:t>
            </w:r>
            <w:r w:rsidRPr="002C2583">
              <w:rPr>
                <w:rFonts w:ascii="Trebuchet MS" w:hAnsi="Trebuchet MS"/>
                <w:color w:val="000000"/>
                <w:sz w:val="24"/>
                <w:szCs w:val="24"/>
              </w:rPr>
              <w:t xml:space="preserve">realizarea activitatilor de publicitate a proiectului; </w:t>
            </w:r>
          </w:p>
          <w:p w14:paraId="1C86D9A8" w14:textId="37663F49" w:rsidR="0088185C" w:rsidRDefault="00F85105" w:rsidP="0088185C">
            <w:pPr>
              <w:widowControl w:val="0"/>
              <w:autoSpaceDE w:val="0"/>
              <w:autoSpaceDN w:val="0"/>
              <w:adjustRightInd w:val="0"/>
              <w:rPr>
                <w:rFonts w:ascii="Trebuchet MS" w:hAnsi="Trebuchet MS" w:cs="Times New Roman"/>
                <w:color w:val="000000"/>
                <w:sz w:val="24"/>
                <w:szCs w:val="24"/>
              </w:rPr>
            </w:pPr>
            <w:r>
              <w:rPr>
                <w:rFonts w:ascii="Trebuchet MS" w:hAnsi="Trebuchet MS" w:cs="Times New Roman"/>
                <w:color w:val="000000"/>
                <w:sz w:val="24"/>
                <w:szCs w:val="24"/>
              </w:rPr>
              <w:t>4</w:t>
            </w:r>
            <w:r w:rsidR="0088185C">
              <w:rPr>
                <w:rFonts w:ascii="Trebuchet MS" w:hAnsi="Trebuchet MS" w:cs="Times New Roman"/>
                <w:color w:val="000000"/>
                <w:sz w:val="24"/>
                <w:szCs w:val="24"/>
              </w:rPr>
              <w:t xml:space="preserve">) </w:t>
            </w:r>
            <w:r w:rsidR="0088185C" w:rsidRPr="002C2583">
              <w:rPr>
                <w:rFonts w:ascii="Trebuchet MS" w:hAnsi="Trebuchet MS" w:cs="Times New Roman"/>
                <w:color w:val="000000"/>
                <w:sz w:val="24"/>
                <w:szCs w:val="24"/>
              </w:rPr>
              <w:t>finantarea cheltuielilor neeligibile care apar pe parcursul implementarii proiectului;</w:t>
            </w:r>
          </w:p>
          <w:p w14:paraId="58B84757" w14:textId="6C7ED803" w:rsidR="00CC612E" w:rsidRPr="00C96E7C" w:rsidRDefault="00F85105" w:rsidP="0032783F">
            <w:pPr>
              <w:widowControl w:val="0"/>
              <w:autoSpaceDE w:val="0"/>
              <w:autoSpaceDN w:val="0"/>
              <w:adjustRightInd w:val="0"/>
              <w:rPr>
                <w:rFonts w:ascii="Trebuchet MS" w:hAnsi="Trebuchet MS"/>
                <w:color w:val="000000"/>
                <w:sz w:val="24"/>
                <w:szCs w:val="24"/>
              </w:rPr>
            </w:pPr>
            <w:r>
              <w:rPr>
                <w:rFonts w:ascii="Trebuchet MS" w:hAnsi="Trebuchet MS" w:cs="Times New Roman"/>
                <w:color w:val="000000"/>
                <w:sz w:val="24"/>
                <w:szCs w:val="24"/>
              </w:rPr>
              <w:t>5</w:t>
            </w:r>
            <w:r w:rsidR="0088185C">
              <w:rPr>
                <w:rFonts w:ascii="Trebuchet MS" w:hAnsi="Trebuchet MS" w:cs="Times New Roman"/>
                <w:color w:val="000000"/>
                <w:sz w:val="24"/>
                <w:szCs w:val="24"/>
              </w:rPr>
              <w:t>)incarcarea proiectului pe platforma dedicata, www.proiecte.pnrr.gov.ro</w:t>
            </w:r>
            <w:r w:rsidR="00CC612E">
              <w:rPr>
                <w:rFonts w:ascii="Trebuchet MS" w:hAnsi="Trebuchet MS" w:cs="Times New Roman"/>
                <w:color w:val="000000"/>
                <w:sz w:val="24"/>
                <w:szCs w:val="24"/>
              </w:rPr>
              <w:t xml:space="preserve"> </w:t>
            </w:r>
          </w:p>
        </w:tc>
      </w:tr>
      <w:tr w:rsidR="00A15D3D" w:rsidRPr="002C2583" w14:paraId="0B719EDB" w14:textId="77777777" w:rsidTr="002864F8">
        <w:tc>
          <w:tcPr>
            <w:tcW w:w="4219" w:type="dxa"/>
          </w:tcPr>
          <w:p w14:paraId="4FEA24A9" w14:textId="3811E666" w:rsidR="00A15D3D" w:rsidRPr="002C2583" w:rsidRDefault="007D656E"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Partener</w:t>
            </w:r>
          </w:p>
          <w:p w14:paraId="3933B9DF" w14:textId="77777777" w:rsidR="0088185C" w:rsidRDefault="0088185C" w:rsidP="0088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sz w:val="24"/>
                <w:szCs w:val="24"/>
                <w:lang w:eastAsia="ro-RO"/>
              </w:rPr>
            </w:pPr>
            <w:r w:rsidRPr="002140A4">
              <w:rPr>
                <w:rFonts w:ascii="Trebuchet MS" w:eastAsia="Times New Roman" w:hAnsi="Trebuchet MS" w:cs="Times New Roman"/>
                <w:b/>
                <w:sz w:val="24"/>
                <w:szCs w:val="24"/>
                <w:lang w:eastAsia="ro-RO"/>
              </w:rPr>
              <w:t>Spitalul Clinic de Neuropsihiatrie Craiova</w:t>
            </w:r>
          </w:p>
          <w:p w14:paraId="1920C0B2" w14:textId="77777777" w:rsidR="002B36CB" w:rsidRDefault="002B36CB"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sz w:val="24"/>
                <w:szCs w:val="24"/>
                <w:lang w:eastAsia="ro-RO"/>
              </w:rPr>
            </w:pPr>
          </w:p>
          <w:p w14:paraId="79ED5619" w14:textId="7C0F66FD" w:rsidR="002B36CB" w:rsidRPr="002140A4" w:rsidRDefault="002B36CB" w:rsidP="005A3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sz w:val="24"/>
                <w:szCs w:val="24"/>
                <w:lang w:eastAsia="ro-RO"/>
              </w:rPr>
            </w:pPr>
          </w:p>
        </w:tc>
        <w:tc>
          <w:tcPr>
            <w:tcW w:w="5126" w:type="dxa"/>
          </w:tcPr>
          <w:p w14:paraId="59C34D62" w14:textId="2898C9D0" w:rsidR="00CB4220" w:rsidRPr="002C2583" w:rsidRDefault="00FB51FD" w:rsidP="00FB51FD">
            <w:pPr>
              <w:widowControl w:val="0"/>
              <w:autoSpaceDE w:val="0"/>
              <w:autoSpaceDN w:val="0"/>
              <w:adjustRightInd w:val="0"/>
              <w:rPr>
                <w:rFonts w:ascii="Trebuchet MS" w:hAnsi="Trebuchet MS"/>
                <w:color w:val="000000"/>
                <w:sz w:val="24"/>
                <w:szCs w:val="24"/>
              </w:rPr>
            </w:pPr>
            <w:r w:rsidRPr="002C2583">
              <w:rPr>
                <w:rFonts w:ascii="Trebuchet MS" w:hAnsi="Trebuchet MS"/>
                <w:color w:val="000000"/>
                <w:sz w:val="24"/>
                <w:szCs w:val="24"/>
              </w:rPr>
              <w:t>1) Managementul de proiect, prin asigurarea in cadrul echipei de impleme</w:t>
            </w:r>
            <w:r w:rsidR="001908D4">
              <w:rPr>
                <w:rFonts w:ascii="Trebuchet MS" w:hAnsi="Trebuchet MS"/>
                <w:color w:val="000000"/>
                <w:sz w:val="24"/>
                <w:szCs w:val="24"/>
              </w:rPr>
              <w:t>ntare a proiectului a poziti</w:t>
            </w:r>
            <w:r w:rsidR="0032783F">
              <w:rPr>
                <w:rFonts w:ascii="Trebuchet MS" w:hAnsi="Trebuchet MS"/>
                <w:color w:val="000000"/>
                <w:sz w:val="24"/>
                <w:szCs w:val="24"/>
              </w:rPr>
              <w:t>ilor</w:t>
            </w:r>
            <w:r w:rsidR="001908D4">
              <w:rPr>
                <w:rFonts w:ascii="Trebuchet MS" w:hAnsi="Trebuchet MS"/>
                <w:color w:val="000000"/>
                <w:sz w:val="24"/>
                <w:szCs w:val="24"/>
              </w:rPr>
              <w:t xml:space="preserve"> de</w:t>
            </w:r>
            <w:r w:rsidRPr="002C2583">
              <w:rPr>
                <w:rFonts w:ascii="Trebuchet MS" w:hAnsi="Trebuchet MS"/>
                <w:color w:val="000000"/>
                <w:sz w:val="24"/>
                <w:szCs w:val="24"/>
              </w:rPr>
              <w:t xml:space="preserve"> </w:t>
            </w:r>
            <w:r w:rsidR="0032783F">
              <w:rPr>
                <w:rFonts w:ascii="Trebuchet MS" w:hAnsi="Trebuchet MS"/>
                <w:color w:val="000000"/>
                <w:sz w:val="24"/>
                <w:szCs w:val="24"/>
              </w:rPr>
              <w:t xml:space="preserve">asistent </w:t>
            </w:r>
            <w:r w:rsidRPr="002C2583">
              <w:rPr>
                <w:rFonts w:ascii="Trebuchet MS" w:hAnsi="Trebuchet MS"/>
                <w:color w:val="000000"/>
                <w:sz w:val="24"/>
                <w:szCs w:val="24"/>
              </w:rPr>
              <w:t xml:space="preserve">manager </w:t>
            </w:r>
            <w:r w:rsidR="0032783F">
              <w:rPr>
                <w:rFonts w:ascii="Trebuchet MS" w:hAnsi="Trebuchet MS"/>
                <w:color w:val="000000"/>
                <w:sz w:val="24"/>
                <w:szCs w:val="24"/>
              </w:rPr>
              <w:t xml:space="preserve">si manager </w:t>
            </w:r>
            <w:r w:rsidR="0088185C">
              <w:rPr>
                <w:rFonts w:ascii="Trebuchet MS" w:hAnsi="Trebuchet MS"/>
                <w:color w:val="000000"/>
                <w:sz w:val="24"/>
                <w:szCs w:val="24"/>
              </w:rPr>
              <w:t>tehnic</w:t>
            </w:r>
            <w:r w:rsidRPr="002C2583">
              <w:rPr>
                <w:rFonts w:ascii="Trebuchet MS" w:hAnsi="Trebuchet MS"/>
                <w:color w:val="000000"/>
                <w:sz w:val="24"/>
                <w:szCs w:val="24"/>
              </w:rPr>
              <w:t>;</w:t>
            </w:r>
          </w:p>
          <w:p w14:paraId="2B8D505D" w14:textId="0CEB24AE" w:rsidR="0032783F" w:rsidRDefault="00FB51FD" w:rsidP="0032783F">
            <w:pPr>
              <w:widowControl w:val="0"/>
              <w:autoSpaceDE w:val="0"/>
              <w:autoSpaceDN w:val="0"/>
              <w:adjustRightInd w:val="0"/>
              <w:rPr>
                <w:rFonts w:ascii="Trebuchet MS" w:hAnsi="Trebuchet MS"/>
                <w:color w:val="000000"/>
                <w:sz w:val="24"/>
                <w:szCs w:val="24"/>
              </w:rPr>
            </w:pPr>
            <w:r w:rsidRPr="002C2583">
              <w:rPr>
                <w:rFonts w:ascii="Trebuchet MS" w:hAnsi="Trebuchet MS"/>
                <w:color w:val="000000"/>
                <w:sz w:val="24"/>
                <w:szCs w:val="24"/>
              </w:rPr>
              <w:t xml:space="preserve">2) </w:t>
            </w:r>
            <w:r w:rsidR="0088185C">
              <w:rPr>
                <w:rFonts w:ascii="Trebuchet MS" w:hAnsi="Trebuchet MS"/>
                <w:color w:val="000000"/>
                <w:sz w:val="24"/>
                <w:szCs w:val="24"/>
              </w:rPr>
              <w:t>intocmirea specificatiilor tehnice ale tuturor echipamentelor, materialelor/consumabilelor care vor fi achizitionate in cadrul proiectului;</w:t>
            </w:r>
          </w:p>
          <w:p w14:paraId="33EAEB79" w14:textId="3B818835" w:rsidR="00D245FC" w:rsidRDefault="00D245FC" w:rsidP="0032783F">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3) participarea la comisiile de evaluare a ofertelor in cadrul procedurilor de achizitie publica pentru atribuirea contractelor  furnizare echipamente si materiale/consumabile;</w:t>
            </w:r>
          </w:p>
          <w:p w14:paraId="3F655222" w14:textId="18AEA6C2" w:rsidR="0088185C" w:rsidRPr="002C2583" w:rsidRDefault="0088185C" w:rsidP="0032783F">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3) receptia tuturor echipamentelor, materialelor/consumabilelor care vor fi achizitionate in cadrul proiectului si punerea in functiune a acestora;</w:t>
            </w:r>
          </w:p>
          <w:p w14:paraId="210D047B" w14:textId="2DDB42D6" w:rsidR="002B36CB" w:rsidRPr="002C2583" w:rsidRDefault="0088185C" w:rsidP="0088185C">
            <w:pPr>
              <w:widowControl w:val="0"/>
              <w:autoSpaceDE w:val="0"/>
              <w:autoSpaceDN w:val="0"/>
              <w:adjustRightInd w:val="0"/>
              <w:rPr>
                <w:rFonts w:ascii="Trebuchet MS" w:hAnsi="Trebuchet MS"/>
                <w:color w:val="000000"/>
                <w:sz w:val="24"/>
                <w:szCs w:val="24"/>
              </w:rPr>
            </w:pPr>
            <w:r>
              <w:rPr>
                <w:rFonts w:ascii="Trebuchet MS" w:hAnsi="Trebuchet MS"/>
                <w:color w:val="000000"/>
                <w:sz w:val="24"/>
                <w:szCs w:val="24"/>
              </w:rPr>
              <w:t xml:space="preserve">4) mentinerea tuturor echipamentelor si dotarilor in stare de functionare cel putin pana la 30 iunie 2026; </w:t>
            </w:r>
          </w:p>
        </w:tc>
      </w:tr>
    </w:tbl>
    <w:p w14:paraId="394075B8" w14:textId="77777777" w:rsidR="00CE0717" w:rsidRDefault="00CE0717"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p>
    <w:p w14:paraId="4CD2B025" w14:textId="77777777" w:rsidR="00CE0717" w:rsidRDefault="00CE0717"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60866E3B" w14:textId="78F0E6C9"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(2)</w:t>
      </w:r>
      <w:r w:rsidR="00CB1251" w:rsidRPr="002C2583">
        <w:rPr>
          <w:rFonts w:ascii="Trebuchet MS" w:eastAsia="Times New Roman" w:hAnsi="Trebuchet MS" w:cs="Times New Roman"/>
          <w:sz w:val="24"/>
          <w:szCs w:val="24"/>
          <w:lang w:eastAsia="ro-RO"/>
        </w:rPr>
        <w:t xml:space="preserve"> Responsabilităţi şi angajamente financiare intre parteneri</w:t>
      </w:r>
    </w:p>
    <w:p w14:paraId="46BDAE32" w14:textId="77777777" w:rsidR="006D0B91" w:rsidRPr="002C2583" w:rsidRDefault="00CB125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Partenerii vor asigura contributia la cheltuielile totale ale proiectului aşa cum este precizat in Cererea</w:t>
      </w:r>
      <w:r w:rsidR="006D0B91" w:rsidRPr="002C2583">
        <w:rPr>
          <w:rFonts w:ascii="Trebuchet MS" w:eastAsia="Times New Roman" w:hAnsi="Trebuchet MS" w:cs="Times New Roman"/>
          <w:sz w:val="24"/>
          <w:szCs w:val="24"/>
          <w:lang w:eastAsia="ro-RO"/>
        </w:rPr>
        <w:t xml:space="preserve"> de </w:t>
      </w:r>
      <w:r w:rsidR="003D39BF" w:rsidRPr="002C2583">
        <w:rPr>
          <w:rFonts w:ascii="Trebuchet MS" w:eastAsia="Times New Roman" w:hAnsi="Trebuchet MS" w:cs="Times New Roman"/>
          <w:sz w:val="24"/>
          <w:szCs w:val="24"/>
          <w:lang w:eastAsia="ro-RO"/>
        </w:rPr>
        <w:t>finantare</w:t>
      </w:r>
      <w:r w:rsidR="006D0B91"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 xml:space="preserve">şi in prezentul acord. </w:t>
      </w:r>
    </w:p>
    <w:p w14:paraId="5C40B568" w14:textId="77777777" w:rsidR="006D0B91" w:rsidRPr="002C2583"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tbl>
      <w:tblPr>
        <w:tblStyle w:val="Tabelgril"/>
        <w:tblW w:w="0" w:type="auto"/>
        <w:tblLook w:val="04A0" w:firstRow="1" w:lastRow="0" w:firstColumn="1" w:lastColumn="0" w:noHBand="0" w:noVBand="1"/>
      </w:tblPr>
      <w:tblGrid>
        <w:gridCol w:w="4672"/>
        <w:gridCol w:w="4673"/>
      </w:tblGrid>
      <w:tr w:rsidR="008B0C31" w:rsidRPr="002C2583" w14:paraId="3D60F630" w14:textId="77777777" w:rsidTr="001413BF">
        <w:tc>
          <w:tcPr>
            <w:tcW w:w="4672" w:type="dxa"/>
          </w:tcPr>
          <w:p w14:paraId="5693A22F" w14:textId="77777777" w:rsidR="008B0C31" w:rsidRPr="002C2583" w:rsidRDefault="008B0C31"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Organizatia</w:t>
            </w:r>
          </w:p>
        </w:tc>
        <w:tc>
          <w:tcPr>
            <w:tcW w:w="4673" w:type="dxa"/>
          </w:tcPr>
          <w:p w14:paraId="78C1C9A0" w14:textId="60BD532B" w:rsidR="008B0C31" w:rsidRPr="002C2583" w:rsidRDefault="00BE2085" w:rsidP="008B0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Contributia</w:t>
            </w:r>
          </w:p>
        </w:tc>
      </w:tr>
      <w:tr w:rsidR="008B0C31" w:rsidRPr="002C2583" w14:paraId="50A6FA8E" w14:textId="77777777" w:rsidTr="001413BF">
        <w:tc>
          <w:tcPr>
            <w:tcW w:w="4672" w:type="dxa"/>
          </w:tcPr>
          <w:p w14:paraId="4BD15B0A" w14:textId="571C6170" w:rsidR="008B0C31" w:rsidRPr="002C2583" w:rsidRDefault="00B04FB6" w:rsidP="001413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1E6DB5">
              <w:rPr>
                <w:rFonts w:ascii="Trebuchet MS" w:eastAsia="Times New Roman" w:hAnsi="Trebuchet MS" w:cs="Times New Roman"/>
                <w:b/>
                <w:sz w:val="24"/>
                <w:szCs w:val="24"/>
                <w:lang w:eastAsia="ro-RO"/>
              </w:rPr>
              <w:t xml:space="preserve">UAT Municipiul Craiova </w:t>
            </w:r>
            <w:r w:rsidR="005B0C82" w:rsidRPr="002C2583">
              <w:rPr>
                <w:rFonts w:ascii="Trebuchet MS" w:eastAsia="Times New Roman" w:hAnsi="Trebuchet MS" w:cs="Times New Roman"/>
                <w:sz w:val="24"/>
                <w:szCs w:val="24"/>
                <w:lang w:eastAsia="ro-RO"/>
              </w:rPr>
              <w:t xml:space="preserve">în calitate de </w:t>
            </w:r>
            <w:r w:rsidR="008B0C31" w:rsidRPr="002C2583">
              <w:rPr>
                <w:rFonts w:ascii="Trebuchet MS" w:eastAsia="Times New Roman" w:hAnsi="Trebuchet MS" w:cs="Times New Roman"/>
                <w:sz w:val="24"/>
                <w:szCs w:val="24"/>
                <w:lang w:eastAsia="ro-RO"/>
              </w:rPr>
              <w:t>Lider de proiect (Partener 1)</w:t>
            </w:r>
          </w:p>
          <w:p w14:paraId="399E730A" w14:textId="77777777" w:rsidR="008B0C31" w:rsidRPr="002C2583" w:rsidRDefault="008B0C31" w:rsidP="0014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tc>
        <w:tc>
          <w:tcPr>
            <w:tcW w:w="4673" w:type="dxa"/>
          </w:tcPr>
          <w:p w14:paraId="2B911D95" w14:textId="68CF2894" w:rsidR="00B04FB6" w:rsidRPr="00B04FB6" w:rsidRDefault="00B04FB6" w:rsidP="00B04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lang w:eastAsia="ro-RO"/>
              </w:rPr>
            </w:pPr>
            <w:r w:rsidRPr="00B04FB6">
              <w:rPr>
                <w:rFonts w:ascii="Trebuchet MS" w:eastAsia="Times New Roman" w:hAnsi="Trebuchet MS" w:cs="Times New Roman"/>
                <w:i/>
                <w:iCs/>
                <w:sz w:val="24"/>
                <w:szCs w:val="24"/>
                <w:lang w:eastAsia="ro-RO"/>
              </w:rPr>
              <w:t xml:space="preserve">Valoarea </w:t>
            </w:r>
            <w:proofErr w:type="spellStart"/>
            <w:r w:rsidRPr="00B04FB6">
              <w:rPr>
                <w:rFonts w:ascii="Trebuchet MS" w:eastAsia="Times New Roman" w:hAnsi="Trebuchet MS" w:cs="Times New Roman"/>
                <w:i/>
                <w:iCs/>
                <w:sz w:val="24"/>
                <w:szCs w:val="24"/>
                <w:lang w:eastAsia="ro-RO"/>
              </w:rPr>
              <w:t>contributiei</w:t>
            </w:r>
            <w:proofErr w:type="spellEnd"/>
            <w:r w:rsidRPr="00B04FB6">
              <w:rPr>
                <w:rFonts w:ascii="Trebuchet MS" w:eastAsia="Times New Roman" w:hAnsi="Trebuchet MS" w:cs="Times New Roman"/>
                <w:i/>
                <w:iCs/>
                <w:sz w:val="24"/>
                <w:szCs w:val="24"/>
                <w:lang w:eastAsia="ro-RO"/>
              </w:rPr>
              <w:t>:</w:t>
            </w:r>
            <w:r w:rsidR="00C96E7C">
              <w:rPr>
                <w:rFonts w:ascii="Trebuchet MS" w:eastAsia="Times New Roman" w:hAnsi="Trebuchet MS" w:cs="Times New Roman"/>
                <w:i/>
                <w:iCs/>
                <w:sz w:val="24"/>
                <w:szCs w:val="24"/>
                <w:lang w:eastAsia="ro-RO"/>
              </w:rPr>
              <w:t xml:space="preserve"> </w:t>
            </w:r>
            <w:r>
              <w:rPr>
                <w:rFonts w:ascii="Trebuchet MS" w:eastAsia="Times New Roman" w:hAnsi="Trebuchet MS" w:cs="Times New Roman"/>
                <w:i/>
                <w:iCs/>
                <w:sz w:val="24"/>
                <w:szCs w:val="24"/>
                <w:lang w:eastAsia="ro-RO"/>
              </w:rPr>
              <w:t>2.264.469,67</w:t>
            </w:r>
            <w:r w:rsidRPr="00B04FB6">
              <w:rPr>
                <w:rFonts w:ascii="Trebuchet MS" w:eastAsia="Times New Roman" w:hAnsi="Trebuchet MS" w:cs="Times New Roman"/>
                <w:i/>
                <w:iCs/>
                <w:sz w:val="24"/>
                <w:szCs w:val="24"/>
                <w:lang w:eastAsia="ro-RO"/>
              </w:rPr>
              <w:t xml:space="preserve"> lei (inclusiv TVA)</w:t>
            </w:r>
            <w:r w:rsidR="00C640BE">
              <w:rPr>
                <w:rFonts w:ascii="Trebuchet MS" w:eastAsia="Times New Roman" w:hAnsi="Trebuchet MS" w:cs="Times New Roman"/>
                <w:i/>
                <w:iCs/>
                <w:sz w:val="24"/>
                <w:szCs w:val="24"/>
                <w:lang w:eastAsia="ro-RO"/>
              </w:rPr>
              <w:t xml:space="preserve"> (cheltuiala eligibila in procent de 100%)</w:t>
            </w:r>
          </w:p>
          <w:p w14:paraId="12653B77" w14:textId="2FFF14A1" w:rsidR="008B0C31" w:rsidRPr="002C2583" w:rsidRDefault="00B04FB6" w:rsidP="00B04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highlight w:val="yellow"/>
                <w:lang w:eastAsia="ro-RO"/>
              </w:rPr>
            </w:pPr>
            <w:r w:rsidRPr="00B04FB6">
              <w:rPr>
                <w:rFonts w:ascii="Trebuchet MS" w:eastAsia="Times New Roman" w:hAnsi="Trebuchet MS" w:cs="Times New Roman"/>
                <w:i/>
                <w:iCs/>
                <w:sz w:val="24"/>
                <w:szCs w:val="24"/>
                <w:lang w:eastAsia="ro-RO"/>
              </w:rPr>
              <w:t xml:space="preserve">Ponderea contributiei din valoarea totală a proiectului </w:t>
            </w:r>
            <w:r>
              <w:rPr>
                <w:rFonts w:ascii="Trebuchet MS" w:eastAsia="Times New Roman" w:hAnsi="Trebuchet MS" w:cs="Times New Roman"/>
                <w:i/>
                <w:iCs/>
                <w:sz w:val="24"/>
                <w:szCs w:val="24"/>
                <w:lang w:eastAsia="ro-RO"/>
              </w:rPr>
              <w:t>100,00</w:t>
            </w:r>
            <w:r w:rsidRPr="00B04FB6">
              <w:rPr>
                <w:rFonts w:ascii="Trebuchet MS" w:eastAsia="Times New Roman" w:hAnsi="Trebuchet MS" w:cs="Times New Roman"/>
                <w:i/>
                <w:iCs/>
                <w:sz w:val="24"/>
                <w:szCs w:val="24"/>
                <w:lang w:eastAsia="ro-RO"/>
              </w:rPr>
              <w:t>%</w:t>
            </w:r>
          </w:p>
        </w:tc>
      </w:tr>
      <w:tr w:rsidR="00BE2085" w:rsidRPr="002C2583" w14:paraId="7E7861D6" w14:textId="77777777" w:rsidTr="001413BF">
        <w:tc>
          <w:tcPr>
            <w:tcW w:w="4672" w:type="dxa"/>
          </w:tcPr>
          <w:p w14:paraId="30E6E783" w14:textId="11941E34" w:rsidR="00BE2085" w:rsidRPr="002C2583" w:rsidRDefault="00B04FB6" w:rsidP="005B0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1E6DB5">
              <w:rPr>
                <w:rFonts w:ascii="Trebuchet MS" w:eastAsia="Times New Roman" w:hAnsi="Trebuchet MS" w:cs="Times New Roman"/>
                <w:b/>
                <w:sz w:val="24"/>
                <w:szCs w:val="24"/>
                <w:lang w:eastAsia="ro-RO"/>
              </w:rPr>
              <w:t>Spitalul Clinic de Neuropsihiatrie Craiova</w:t>
            </w:r>
            <w:r w:rsidR="00DE2459" w:rsidRPr="001E6DB5">
              <w:rPr>
                <w:rFonts w:ascii="Trebuchet MS" w:eastAsia="Times New Roman" w:hAnsi="Trebuchet MS" w:cs="Times New Roman"/>
                <w:b/>
                <w:sz w:val="24"/>
                <w:szCs w:val="24"/>
                <w:lang w:eastAsia="ro-RO"/>
              </w:rPr>
              <w:t xml:space="preserve"> </w:t>
            </w:r>
            <w:r w:rsidR="00BE2085" w:rsidRPr="002C2583">
              <w:rPr>
                <w:rFonts w:ascii="Trebuchet MS" w:eastAsia="Times New Roman" w:hAnsi="Trebuchet MS" w:cs="Times New Roman"/>
                <w:sz w:val="24"/>
                <w:szCs w:val="24"/>
                <w:lang w:eastAsia="ro-RO"/>
              </w:rPr>
              <w:t>în calitate de Partener 2</w:t>
            </w:r>
          </w:p>
        </w:tc>
        <w:tc>
          <w:tcPr>
            <w:tcW w:w="4673" w:type="dxa"/>
          </w:tcPr>
          <w:p w14:paraId="61E5FDA6" w14:textId="77777777" w:rsidR="00B04FB6" w:rsidRPr="00B04FB6" w:rsidRDefault="00B04FB6" w:rsidP="00B04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lang w:eastAsia="ro-RO"/>
              </w:rPr>
            </w:pPr>
            <w:r w:rsidRPr="00B04FB6">
              <w:rPr>
                <w:rFonts w:ascii="Trebuchet MS" w:eastAsia="Times New Roman" w:hAnsi="Trebuchet MS" w:cs="Times New Roman"/>
                <w:i/>
                <w:iCs/>
                <w:sz w:val="24"/>
                <w:szCs w:val="24"/>
                <w:lang w:eastAsia="ro-RO"/>
              </w:rPr>
              <w:t>Valoarea contributiei: 0,00 lei (inclusiv TVA)</w:t>
            </w:r>
          </w:p>
          <w:p w14:paraId="254C62D6" w14:textId="5931DBEE" w:rsidR="00BE2085" w:rsidRPr="00C96E7C" w:rsidRDefault="00B04FB6" w:rsidP="00C96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B04FB6">
              <w:rPr>
                <w:rFonts w:ascii="Trebuchet MS" w:eastAsia="Times New Roman" w:hAnsi="Trebuchet MS" w:cs="Times New Roman"/>
                <w:i/>
                <w:iCs/>
                <w:sz w:val="24"/>
                <w:szCs w:val="24"/>
                <w:lang w:eastAsia="ro-RO"/>
              </w:rPr>
              <w:t>Ponderea contributiei din valoarea totală a proiectului 0,00%</w:t>
            </w:r>
          </w:p>
        </w:tc>
      </w:tr>
    </w:tbl>
    <w:p w14:paraId="6D08CDEE" w14:textId="77777777" w:rsidR="006D0B91" w:rsidRPr="002C2583" w:rsidRDefault="006D0B91" w:rsidP="006D0B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772AEBA5" w14:textId="4608FE39" w:rsidR="003D39BF" w:rsidRPr="002C2583" w:rsidRDefault="003D39BF"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Responsabilitatile privind derularea fluxurilor financiare sunt conforme cu prevederile Normelor metodologice de aplicare a prevederilor Ordonantei de urgenţă a Guvernului nr. 40/2015 privind gestionarea financiară a fondurilor</w:t>
      </w:r>
      <w:r w:rsidR="00934888"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europene pentru perioada de programare 2014-2020, aprobate prin HG nr. 93/2016.</w:t>
      </w:r>
    </w:p>
    <w:p w14:paraId="3EFCA863" w14:textId="070FCC4B" w:rsidR="00FF25E0" w:rsidRPr="002C2583" w:rsidRDefault="00DE2459" w:rsidP="009348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Pr>
          <w:rFonts w:ascii="Trebuchet MS" w:hAnsi="Trebuchet MS" w:cs="Times New Roman"/>
          <w:sz w:val="24"/>
          <w:szCs w:val="24"/>
        </w:rPr>
        <w:t>S</w:t>
      </w:r>
      <w:r w:rsidR="00FF25E0" w:rsidRPr="002C2583">
        <w:rPr>
          <w:rFonts w:ascii="Trebuchet MS" w:hAnsi="Trebuchet MS" w:cs="Times New Roman"/>
          <w:sz w:val="24"/>
          <w:szCs w:val="24"/>
        </w:rPr>
        <w:t xml:space="preserve">uportarea eventualelor </w:t>
      </w:r>
      <w:r w:rsidR="00FF25E0" w:rsidRPr="00B451D1">
        <w:rPr>
          <w:rFonts w:ascii="Trebuchet MS" w:hAnsi="Trebuchet MS" w:cs="Times New Roman"/>
          <w:sz w:val="24"/>
          <w:szCs w:val="24"/>
        </w:rPr>
        <w:t>cheltuieli neeligibile, corecții sau alte cheltuieli conexe implementării proiectului revine Municipiul</w:t>
      </w:r>
      <w:r w:rsidR="0088452B">
        <w:rPr>
          <w:rFonts w:ascii="Trebuchet MS" w:hAnsi="Trebuchet MS" w:cs="Times New Roman"/>
          <w:sz w:val="24"/>
          <w:szCs w:val="24"/>
        </w:rPr>
        <w:t>ui</w:t>
      </w:r>
      <w:r w:rsidR="00FF25E0" w:rsidRPr="00B451D1">
        <w:rPr>
          <w:rFonts w:ascii="Trebuchet MS" w:hAnsi="Trebuchet MS" w:cs="Times New Roman"/>
          <w:sz w:val="24"/>
          <w:szCs w:val="24"/>
        </w:rPr>
        <w:t xml:space="preserve"> Craiova.</w:t>
      </w:r>
    </w:p>
    <w:p w14:paraId="449F1B9E"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26F34DD9" w14:textId="079C908D"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5. Perioada de valabilitate a acordului</w:t>
      </w:r>
    </w:p>
    <w:p w14:paraId="1C622C6B" w14:textId="77777777" w:rsidR="00934888" w:rsidRPr="002C2583" w:rsidRDefault="0093488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p>
    <w:p w14:paraId="0C72082D" w14:textId="40D31025" w:rsidR="003D39BF" w:rsidRPr="002C2583" w:rsidRDefault="003D39BF" w:rsidP="007A3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Perioada de valabilitate a Acordului </w:t>
      </w:r>
      <w:r w:rsidR="007A3C9B" w:rsidRPr="002C2583">
        <w:rPr>
          <w:rFonts w:ascii="Trebuchet MS" w:eastAsia="Times New Roman" w:hAnsi="Trebuchet MS" w:cs="Times New Roman"/>
          <w:sz w:val="24"/>
          <w:szCs w:val="24"/>
          <w:lang w:eastAsia="ro-RO"/>
        </w:rPr>
        <w:t>î</w:t>
      </w:r>
      <w:r w:rsidRPr="002C2583">
        <w:rPr>
          <w:rFonts w:ascii="Trebuchet MS" w:eastAsia="Times New Roman" w:hAnsi="Trebuchet MS" w:cs="Times New Roman"/>
          <w:sz w:val="24"/>
          <w:szCs w:val="24"/>
          <w:lang w:eastAsia="ro-RO"/>
        </w:rPr>
        <w:t xml:space="preserve">ncepe la data semnării prezentului Acord şi </w:t>
      </w:r>
      <w:r w:rsidR="007A3C9B" w:rsidRPr="002C2583">
        <w:rPr>
          <w:rFonts w:ascii="Trebuchet MS" w:eastAsia="Times New Roman" w:hAnsi="Trebuchet MS" w:cs="Times New Roman"/>
          <w:sz w:val="24"/>
          <w:szCs w:val="24"/>
          <w:lang w:eastAsia="ro-RO"/>
        </w:rPr>
        <w:t>î</w:t>
      </w:r>
      <w:r w:rsidRPr="002C2583">
        <w:rPr>
          <w:rFonts w:ascii="Trebuchet MS" w:eastAsia="Times New Roman" w:hAnsi="Trebuchet MS" w:cs="Times New Roman"/>
          <w:sz w:val="24"/>
          <w:szCs w:val="24"/>
          <w:lang w:eastAsia="ro-RO"/>
        </w:rPr>
        <w:t>ncetează la data la care Contractul de</w:t>
      </w:r>
      <w:r w:rsidR="007A3C9B" w:rsidRPr="002C2583">
        <w:rPr>
          <w:rFonts w:ascii="Trebuchet MS" w:eastAsia="Times New Roman" w:hAnsi="Trebuchet MS" w:cs="Times New Roman"/>
          <w:sz w:val="24"/>
          <w:szCs w:val="24"/>
          <w:lang w:eastAsia="ro-RO"/>
        </w:rPr>
        <w:t xml:space="preserve"> F</w:t>
      </w:r>
      <w:r w:rsidRPr="002C2583">
        <w:rPr>
          <w:rFonts w:ascii="Trebuchet MS" w:eastAsia="Times New Roman" w:hAnsi="Trebuchet MS" w:cs="Times New Roman"/>
          <w:sz w:val="24"/>
          <w:szCs w:val="24"/>
          <w:lang w:eastAsia="ro-RO"/>
        </w:rPr>
        <w:t>inantare aferent proiectului îşi încetează valabilitatea.</w:t>
      </w:r>
      <w:r w:rsidR="00493A41"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Prelungirea perioadei de valabilitate a contractului de finanțare conduce automat la extinderea Perioadei de valabilitate a prezentului acord.</w:t>
      </w:r>
    </w:p>
    <w:p w14:paraId="033CBA8A" w14:textId="7BADC82D" w:rsidR="002864F8" w:rsidRPr="002C2583"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671083D4" w14:textId="2DE41A06" w:rsidR="007A3C9B"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r w:rsidRPr="002C2583">
        <w:rPr>
          <w:rFonts w:ascii="Trebuchet MS" w:eastAsia="Times New Roman" w:hAnsi="Trebuchet MS" w:cs="Times New Roman"/>
          <w:b/>
          <w:bCs/>
          <w:sz w:val="24"/>
          <w:szCs w:val="24"/>
          <w:lang w:eastAsia="ro-RO"/>
        </w:rPr>
        <w:t xml:space="preserve">Art.6. Drepturile şi obligatiile liderului de </w:t>
      </w:r>
      <w:r w:rsidR="007D656E" w:rsidRPr="002C2583">
        <w:rPr>
          <w:rFonts w:ascii="Trebuchet MS" w:eastAsia="Times New Roman" w:hAnsi="Trebuchet MS" w:cs="Times New Roman"/>
          <w:b/>
          <w:bCs/>
          <w:sz w:val="24"/>
          <w:szCs w:val="24"/>
          <w:lang w:eastAsia="ro-RO"/>
        </w:rPr>
        <w:t>parteneriat</w:t>
      </w:r>
      <w:r w:rsidRPr="002C2583">
        <w:rPr>
          <w:rFonts w:ascii="Trebuchet MS" w:eastAsia="Times New Roman" w:hAnsi="Trebuchet MS" w:cs="Times New Roman"/>
          <w:b/>
          <w:bCs/>
          <w:sz w:val="24"/>
          <w:szCs w:val="24"/>
          <w:lang w:eastAsia="ro-RO"/>
        </w:rPr>
        <w:t xml:space="preserve"> </w:t>
      </w:r>
      <w:r w:rsidRPr="002C2583">
        <w:rPr>
          <w:rFonts w:ascii="Trebuchet MS" w:eastAsia="Times New Roman" w:hAnsi="Trebuchet MS" w:cs="Times New Roman"/>
          <w:sz w:val="24"/>
          <w:szCs w:val="24"/>
          <w:lang w:eastAsia="ro-RO"/>
        </w:rPr>
        <w:t xml:space="preserve"> </w:t>
      </w:r>
    </w:p>
    <w:p w14:paraId="18EF8E5B" w14:textId="77777777" w:rsidR="002E59E5" w:rsidRPr="002C2583" w:rsidRDefault="002E59E5"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4044F2E7" w14:textId="4187F13B"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Drepturile liderului de parteneria</w:t>
      </w:r>
      <w:r w:rsidR="002E59E5" w:rsidRPr="002C2583">
        <w:rPr>
          <w:rFonts w:ascii="Trebuchet MS" w:eastAsia="Times New Roman" w:hAnsi="Trebuchet MS" w:cs="Times New Roman"/>
          <w:b/>
          <w:bCs/>
          <w:sz w:val="24"/>
          <w:szCs w:val="24"/>
          <w:lang w:eastAsia="ro-RO"/>
        </w:rPr>
        <w:t>t</w:t>
      </w:r>
    </w:p>
    <w:p w14:paraId="7367EF6E" w14:textId="59917FD5" w:rsidR="003D39BF" w:rsidRPr="00875B65"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(1)</w:t>
      </w:r>
      <w:r w:rsidR="003D39BF" w:rsidRPr="00875B65">
        <w:rPr>
          <w:rFonts w:ascii="Trebuchet MS" w:eastAsia="Times New Roman" w:hAnsi="Trebuchet MS" w:cs="Times New Roman"/>
          <w:sz w:val="24"/>
          <w:szCs w:val="24"/>
          <w:lang w:eastAsia="ro-RO"/>
        </w:rPr>
        <w:t xml:space="preserve">Liderul de </w:t>
      </w:r>
      <w:r w:rsidR="00E52600" w:rsidRPr="00875B65">
        <w:rPr>
          <w:rFonts w:ascii="Trebuchet MS" w:eastAsia="Times New Roman" w:hAnsi="Trebuchet MS" w:cs="Times New Roman"/>
          <w:sz w:val="24"/>
          <w:szCs w:val="24"/>
          <w:lang w:eastAsia="ro-RO"/>
        </w:rPr>
        <w:t>parteneriat</w:t>
      </w:r>
      <w:r w:rsidR="003D39BF" w:rsidRPr="00875B65">
        <w:rPr>
          <w:rFonts w:ascii="Trebuchet MS" w:eastAsia="Times New Roman" w:hAnsi="Trebuchet MS" w:cs="Times New Roman"/>
          <w:sz w:val="24"/>
          <w:szCs w:val="24"/>
          <w:lang w:eastAsia="ro-RO"/>
        </w:rPr>
        <w:t xml:space="preserve"> are dreptul s</w:t>
      </w:r>
      <w:r w:rsidR="00925E2A" w:rsidRPr="00875B65">
        <w:rPr>
          <w:rFonts w:ascii="Trebuchet MS" w:eastAsia="Times New Roman" w:hAnsi="Trebuchet MS" w:cs="Times New Roman"/>
          <w:sz w:val="24"/>
          <w:szCs w:val="24"/>
          <w:lang w:eastAsia="ro-RO"/>
        </w:rPr>
        <w:t>ă</w:t>
      </w:r>
      <w:r w:rsidR="003D39BF" w:rsidRPr="00875B65">
        <w:rPr>
          <w:rFonts w:ascii="Trebuchet MS" w:eastAsia="Times New Roman" w:hAnsi="Trebuchet MS" w:cs="Times New Roman"/>
          <w:sz w:val="24"/>
          <w:szCs w:val="24"/>
          <w:lang w:eastAsia="ro-RO"/>
        </w:rPr>
        <w:t xml:space="preserve"> solicite </w:t>
      </w:r>
      <w:r w:rsidR="00045069" w:rsidRPr="00875B65">
        <w:rPr>
          <w:rFonts w:ascii="Trebuchet MS" w:eastAsia="Times New Roman" w:hAnsi="Trebuchet MS" w:cs="Times New Roman"/>
          <w:sz w:val="24"/>
          <w:szCs w:val="24"/>
          <w:lang w:eastAsia="ro-RO"/>
        </w:rPr>
        <w:t>partenerului</w:t>
      </w:r>
      <w:r w:rsidR="003D39BF" w:rsidRPr="00875B65">
        <w:rPr>
          <w:rFonts w:ascii="Trebuchet MS" w:eastAsia="Times New Roman" w:hAnsi="Trebuchet MS" w:cs="Times New Roman"/>
          <w:sz w:val="24"/>
          <w:szCs w:val="24"/>
          <w:lang w:eastAsia="ro-RO"/>
        </w:rPr>
        <w:t xml:space="preserve"> furnizarea oricaror informaţii şi documente legate de proiect, în scopul elaborării rapoartelor de progres, a cererilor de rambursare</w:t>
      </w:r>
      <w:r w:rsidR="00483363" w:rsidRPr="00875B65">
        <w:rPr>
          <w:rFonts w:ascii="Trebuchet MS" w:eastAsia="Times New Roman" w:hAnsi="Trebuchet MS" w:cs="Times New Roman"/>
          <w:sz w:val="24"/>
          <w:szCs w:val="24"/>
          <w:lang w:eastAsia="ro-RO"/>
        </w:rPr>
        <w:t>/plată/prefinanțare, a organizării vizitelor de monitorizare a proiectului și a oricăror altor documente /activități necesare implementării în bune condiții a activităților proiectului</w:t>
      </w:r>
      <w:r w:rsidR="003D39BF" w:rsidRPr="00875B65">
        <w:rPr>
          <w:rFonts w:ascii="Trebuchet MS" w:eastAsia="Times New Roman" w:hAnsi="Trebuchet MS" w:cs="Times New Roman"/>
          <w:sz w:val="24"/>
          <w:szCs w:val="24"/>
          <w:lang w:eastAsia="ro-RO"/>
        </w:rPr>
        <w:t>.</w:t>
      </w:r>
    </w:p>
    <w:p w14:paraId="59FEB0FB" w14:textId="25211F08" w:rsidR="00875B65" w:rsidRPr="00875B65" w:rsidRDefault="00875B65" w:rsidP="00875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(2)</w:t>
      </w:r>
      <w:r w:rsidRPr="00875B65">
        <w:rPr>
          <w:rFonts w:ascii="Trebuchet MS" w:eastAsia="Times New Roman" w:hAnsi="Trebuchet MS" w:cs="Times New Roman"/>
          <w:sz w:val="24"/>
          <w:szCs w:val="24"/>
          <w:lang w:eastAsia="ro-RO"/>
        </w:rPr>
        <w:t>Liderul de parteneriat are dreptul de a incarca proiectul in platforma dedicata, www.proiecte.pnrr.gov.ro.</w:t>
      </w:r>
    </w:p>
    <w:p w14:paraId="7DFF950D" w14:textId="77777777" w:rsidR="00875B65" w:rsidRPr="00875B65" w:rsidRDefault="00875B65" w:rsidP="00875B65">
      <w:pPr>
        <w:pStyle w:val="List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95"/>
        <w:rPr>
          <w:rFonts w:ascii="Trebuchet MS" w:eastAsia="Times New Roman" w:hAnsi="Trebuchet MS" w:cs="Times New Roman"/>
          <w:sz w:val="24"/>
          <w:szCs w:val="24"/>
          <w:lang w:eastAsia="ro-RO"/>
        </w:rPr>
      </w:pPr>
    </w:p>
    <w:p w14:paraId="501C9393" w14:textId="55C44940" w:rsidR="00AE579D" w:rsidRPr="002C2583" w:rsidRDefault="00993FE1"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Obligațiile</w:t>
      </w:r>
      <w:r w:rsidR="003D39BF" w:rsidRPr="002C2583">
        <w:rPr>
          <w:rFonts w:ascii="Trebuchet MS" w:eastAsia="Times New Roman" w:hAnsi="Trebuchet MS" w:cs="Times New Roman"/>
          <w:b/>
          <w:bCs/>
          <w:sz w:val="24"/>
          <w:szCs w:val="24"/>
          <w:lang w:eastAsia="ro-RO"/>
        </w:rPr>
        <w:t xml:space="preserve"> liderului de parteneriat </w:t>
      </w:r>
    </w:p>
    <w:p w14:paraId="310A50B6" w14:textId="77777777" w:rsidR="006F5327" w:rsidRPr="002C2583"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Liderul de parteneriat va semna Cererea de finantare şi Contractul de finantare. </w:t>
      </w:r>
    </w:p>
    <w:p w14:paraId="3741A5A1" w14:textId="3E20E246" w:rsidR="009D5882" w:rsidRPr="002C2583"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(2) Liderul de parteneriat</w:t>
      </w:r>
      <w:r w:rsidR="009D5882"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va consulta partener</w:t>
      </w:r>
      <w:r w:rsidR="00045069" w:rsidRPr="002C2583">
        <w:rPr>
          <w:rFonts w:ascii="Trebuchet MS" w:eastAsia="Times New Roman" w:hAnsi="Trebuchet MS" w:cs="Times New Roman"/>
          <w:sz w:val="24"/>
          <w:szCs w:val="24"/>
          <w:lang w:eastAsia="ro-RO"/>
        </w:rPr>
        <w:t>ul</w:t>
      </w:r>
      <w:r w:rsidRPr="002C2583">
        <w:rPr>
          <w:rFonts w:ascii="Trebuchet MS" w:eastAsia="Times New Roman" w:hAnsi="Trebuchet MS" w:cs="Times New Roman"/>
          <w:sz w:val="24"/>
          <w:szCs w:val="24"/>
          <w:lang w:eastAsia="ro-RO"/>
        </w:rPr>
        <w:t xml:space="preserve"> cu regularitate, </w:t>
      </w:r>
      <w:r w:rsidR="009D5882" w:rsidRPr="002C2583">
        <w:rPr>
          <w:rFonts w:ascii="Trebuchet MS" w:eastAsia="Times New Roman" w:hAnsi="Trebuchet MS" w:cs="Times New Roman"/>
          <w:sz w:val="24"/>
          <w:szCs w:val="24"/>
          <w:lang w:eastAsia="ro-RO"/>
        </w:rPr>
        <w:t>î</w:t>
      </w:r>
      <w:r w:rsidR="00045069" w:rsidRPr="002C2583">
        <w:rPr>
          <w:rFonts w:ascii="Trebuchet MS" w:eastAsia="Times New Roman" w:hAnsi="Trebuchet MS" w:cs="Times New Roman"/>
          <w:sz w:val="24"/>
          <w:szCs w:val="24"/>
          <w:lang w:eastAsia="ro-RO"/>
        </w:rPr>
        <w:t>l</w:t>
      </w:r>
      <w:r w:rsidRPr="002C2583">
        <w:rPr>
          <w:rFonts w:ascii="Trebuchet MS" w:eastAsia="Times New Roman" w:hAnsi="Trebuchet MS" w:cs="Times New Roman"/>
          <w:sz w:val="24"/>
          <w:szCs w:val="24"/>
          <w:lang w:eastAsia="ro-RO"/>
        </w:rPr>
        <w:t xml:space="preserve"> va informa despre progresul in implementarea proiectului şi </w:t>
      </w:r>
      <w:r w:rsidR="00045069" w:rsidRPr="002C2583">
        <w:rPr>
          <w:rFonts w:ascii="Trebuchet MS" w:eastAsia="Times New Roman" w:hAnsi="Trebuchet MS" w:cs="Times New Roman"/>
          <w:sz w:val="24"/>
          <w:szCs w:val="24"/>
          <w:lang w:eastAsia="ro-RO"/>
        </w:rPr>
        <w:t>ii</w:t>
      </w:r>
      <w:r w:rsidRPr="002C2583">
        <w:rPr>
          <w:rFonts w:ascii="Trebuchet MS" w:eastAsia="Times New Roman" w:hAnsi="Trebuchet MS" w:cs="Times New Roman"/>
          <w:sz w:val="24"/>
          <w:szCs w:val="24"/>
          <w:lang w:eastAsia="ro-RO"/>
        </w:rPr>
        <w:t xml:space="preserve"> va furniza</w:t>
      </w:r>
      <w:r w:rsidR="00045069" w:rsidRPr="002C2583">
        <w:rPr>
          <w:rFonts w:ascii="Trebuchet MS" w:eastAsia="Times New Roman" w:hAnsi="Trebuchet MS" w:cs="Times New Roman"/>
          <w:sz w:val="24"/>
          <w:szCs w:val="24"/>
          <w:lang w:eastAsia="ro-RO"/>
        </w:rPr>
        <w:t>, la cerere,</w:t>
      </w:r>
      <w:r w:rsidRPr="002C2583">
        <w:rPr>
          <w:rFonts w:ascii="Trebuchet MS" w:eastAsia="Times New Roman" w:hAnsi="Trebuchet MS" w:cs="Times New Roman"/>
          <w:sz w:val="24"/>
          <w:szCs w:val="24"/>
          <w:lang w:eastAsia="ro-RO"/>
        </w:rPr>
        <w:t xml:space="preserve"> copii ale rapoartelor de progres şi financiare. </w:t>
      </w:r>
    </w:p>
    <w:p w14:paraId="2CC16F84" w14:textId="379C15EB" w:rsidR="003D39BF" w:rsidRPr="002C2583" w:rsidRDefault="003D39BF" w:rsidP="00993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(3) Propunerile pentru modificări importante ale proiectului (e.g. activităţi, parteneri etc.), trebuie să fie convenite cu partener</w:t>
      </w:r>
      <w:r w:rsidR="00045069" w:rsidRPr="002C2583">
        <w:rPr>
          <w:rFonts w:ascii="Trebuchet MS" w:eastAsia="Times New Roman" w:hAnsi="Trebuchet MS" w:cs="Times New Roman"/>
          <w:sz w:val="24"/>
          <w:szCs w:val="24"/>
          <w:lang w:eastAsia="ro-RO"/>
        </w:rPr>
        <w:t>ul</w:t>
      </w:r>
      <w:r w:rsidRPr="002C2583">
        <w:rPr>
          <w:rFonts w:ascii="Trebuchet MS" w:eastAsia="Times New Roman" w:hAnsi="Trebuchet MS" w:cs="Times New Roman"/>
          <w:sz w:val="24"/>
          <w:szCs w:val="24"/>
          <w:lang w:eastAsia="ro-RO"/>
        </w:rPr>
        <w:t xml:space="preserve"> inaintea solicitării aprobarii de către </w:t>
      </w:r>
      <w:r w:rsidR="00493A41" w:rsidRPr="002C2583">
        <w:rPr>
          <w:rFonts w:ascii="Trebuchet MS" w:hAnsi="Trebuchet MS"/>
          <w:sz w:val="24"/>
          <w:szCs w:val="24"/>
        </w:rPr>
        <w:t>Ministerul Sănătății, în calitate de Coordonator de reforme și investiții</w:t>
      </w:r>
      <w:r w:rsidRPr="002C2583">
        <w:rPr>
          <w:rFonts w:ascii="Trebuchet MS" w:eastAsia="Times New Roman" w:hAnsi="Trebuchet MS" w:cs="Times New Roman"/>
          <w:sz w:val="24"/>
          <w:szCs w:val="24"/>
          <w:lang w:eastAsia="ro-RO"/>
        </w:rPr>
        <w:t>.</w:t>
      </w:r>
    </w:p>
    <w:p w14:paraId="1CB838EB" w14:textId="2261C9F0" w:rsidR="0004367D"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045069" w:rsidRPr="002C2583">
        <w:rPr>
          <w:rFonts w:ascii="Trebuchet MS" w:eastAsia="Times New Roman" w:hAnsi="Trebuchet MS" w:cs="Times New Roman"/>
          <w:sz w:val="24"/>
          <w:szCs w:val="24"/>
          <w:lang w:eastAsia="ro-RO"/>
        </w:rPr>
        <w:t>4</w:t>
      </w:r>
      <w:r w:rsidRPr="002C2583">
        <w:rPr>
          <w:rFonts w:ascii="Trebuchet MS" w:eastAsia="Times New Roman" w:hAnsi="Trebuchet MS" w:cs="Times New Roman"/>
          <w:sz w:val="24"/>
          <w:szCs w:val="24"/>
          <w:lang w:eastAsia="ro-RO"/>
        </w:rPr>
        <w:t>)</w:t>
      </w:r>
      <w:r w:rsidR="00F10036"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Liderul parteneriatului este responsabil cu transmiterea cererilor de prefinan</w:t>
      </w:r>
      <w:r w:rsidR="0004367D" w:rsidRPr="002C2583">
        <w:rPr>
          <w:rFonts w:ascii="Trebuchet MS" w:eastAsia="Times New Roman" w:hAnsi="Trebuchet MS" w:cs="Times New Roman"/>
          <w:sz w:val="24"/>
          <w:szCs w:val="24"/>
          <w:lang w:eastAsia="ro-RO"/>
        </w:rPr>
        <w:t>ț</w:t>
      </w:r>
      <w:r w:rsidRPr="002C2583">
        <w:rPr>
          <w:rFonts w:ascii="Trebuchet MS" w:eastAsia="Times New Roman" w:hAnsi="Trebuchet MS" w:cs="Times New Roman"/>
          <w:sz w:val="24"/>
          <w:szCs w:val="24"/>
          <w:lang w:eastAsia="ro-RO"/>
        </w:rPr>
        <w:t>are/plat</w:t>
      </w:r>
      <w:r w:rsidR="0004367D"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 xml:space="preserve">/rambursare către </w:t>
      </w:r>
      <w:r w:rsidR="00E85527" w:rsidRPr="002C2583">
        <w:rPr>
          <w:rFonts w:ascii="Trebuchet MS" w:hAnsi="Trebuchet MS"/>
          <w:sz w:val="24"/>
          <w:szCs w:val="24"/>
        </w:rPr>
        <w:t>Ministerul Sănătății, în calitate de Coordonator de reforme și investiții</w:t>
      </w:r>
      <w:r w:rsidR="00E85527"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 xml:space="preserve">conform prevederilor contractului de finanţare, conform procedurii. </w:t>
      </w:r>
    </w:p>
    <w:p w14:paraId="6B29CF2A" w14:textId="062812F9" w:rsidR="003D39BF" w:rsidRPr="002C2583" w:rsidRDefault="0004367D"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lastRenderedPageBreak/>
        <w:t>(</w:t>
      </w:r>
      <w:r w:rsidR="00045069" w:rsidRPr="002C2583">
        <w:rPr>
          <w:rFonts w:ascii="Trebuchet MS" w:eastAsia="Times New Roman" w:hAnsi="Trebuchet MS" w:cs="Times New Roman"/>
          <w:sz w:val="24"/>
          <w:szCs w:val="24"/>
          <w:lang w:eastAsia="ro-RO"/>
        </w:rPr>
        <w:t>5</w:t>
      </w: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 xml:space="preserve">În cazul in care </w:t>
      </w:r>
      <w:r w:rsidR="006740CC" w:rsidRPr="002C2583">
        <w:rPr>
          <w:rFonts w:ascii="Trebuchet MS" w:eastAsia="Times New Roman" w:hAnsi="Trebuchet MS" w:cs="Times New Roman"/>
          <w:sz w:val="24"/>
          <w:szCs w:val="24"/>
          <w:lang w:eastAsia="ro-RO"/>
        </w:rPr>
        <w:t>partenerul</w:t>
      </w:r>
      <w:r w:rsidR="003D39BF" w:rsidRPr="002C2583">
        <w:rPr>
          <w:rFonts w:ascii="Trebuchet MS" w:eastAsia="Times New Roman" w:hAnsi="Trebuchet MS" w:cs="Times New Roman"/>
          <w:sz w:val="24"/>
          <w:szCs w:val="24"/>
          <w:lang w:eastAsia="ro-RO"/>
        </w:rPr>
        <w:t xml:space="preserve"> nu duce la indeplinire una sau mai multe din obligatiile care </w:t>
      </w:r>
      <w:r w:rsidR="00045069" w:rsidRPr="002C2583">
        <w:rPr>
          <w:rFonts w:ascii="Trebuchet MS" w:eastAsia="Times New Roman" w:hAnsi="Trebuchet MS" w:cs="Times New Roman"/>
          <w:sz w:val="24"/>
          <w:szCs w:val="24"/>
          <w:lang w:eastAsia="ro-RO"/>
        </w:rPr>
        <w:t>ii</w:t>
      </w:r>
      <w:r w:rsidR="003D39BF" w:rsidRPr="002C2583">
        <w:rPr>
          <w:rFonts w:ascii="Trebuchet MS" w:eastAsia="Times New Roman" w:hAnsi="Trebuchet MS" w:cs="Times New Roman"/>
          <w:sz w:val="24"/>
          <w:szCs w:val="24"/>
          <w:lang w:eastAsia="ro-RO"/>
        </w:rPr>
        <w:t xml:space="preserve"> revin</w:t>
      </w: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(implementarea unor activit</w:t>
      </w:r>
      <w:r w:rsidRPr="002C2583">
        <w:rPr>
          <w:rFonts w:ascii="Trebuchet MS" w:eastAsia="Times New Roman" w:hAnsi="Trebuchet MS" w:cs="Times New Roman"/>
          <w:sz w:val="24"/>
          <w:szCs w:val="24"/>
          <w:lang w:eastAsia="ro-RO"/>
        </w:rPr>
        <w:t>ă</w:t>
      </w:r>
      <w:r w:rsidR="003D39BF" w:rsidRPr="002C2583">
        <w:rPr>
          <w:rFonts w:ascii="Trebuchet MS" w:eastAsia="Times New Roman" w:hAnsi="Trebuchet MS" w:cs="Times New Roman"/>
          <w:sz w:val="24"/>
          <w:szCs w:val="24"/>
          <w:lang w:eastAsia="ro-RO"/>
        </w:rPr>
        <w:t>ti), liderul de parteneriat va prelua in</w:t>
      </w: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totalitate responsabilitatea de a indeplini aceste obligaţii.</w:t>
      </w:r>
    </w:p>
    <w:p w14:paraId="375784E0" w14:textId="615D8353" w:rsidR="003D39BF"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045069" w:rsidRPr="002C2583">
        <w:rPr>
          <w:rFonts w:ascii="Trebuchet MS" w:eastAsia="Times New Roman" w:hAnsi="Trebuchet MS" w:cs="Times New Roman"/>
          <w:sz w:val="24"/>
          <w:szCs w:val="24"/>
          <w:lang w:eastAsia="ro-RO"/>
        </w:rPr>
        <w:t>6</w:t>
      </w:r>
      <w:r w:rsidRPr="002C2583">
        <w:rPr>
          <w:rFonts w:ascii="Trebuchet MS" w:eastAsia="Times New Roman" w:hAnsi="Trebuchet MS" w:cs="Times New Roman"/>
          <w:sz w:val="24"/>
          <w:szCs w:val="24"/>
          <w:lang w:eastAsia="ro-RO"/>
        </w:rPr>
        <w:t>) Liderul de parteneriat este responsabil pentru neregulile identificate în cadrul proiectului aferente cheltuielilor</w:t>
      </w:r>
      <w:r w:rsidR="000A1683"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 xml:space="preserve">proprii conform notificărilor şi titlurilor de creanţă emise pe numele său de către </w:t>
      </w:r>
      <w:r w:rsidR="00E85527" w:rsidRPr="002C2583">
        <w:rPr>
          <w:rFonts w:ascii="Trebuchet MS" w:hAnsi="Trebuchet MS"/>
          <w:sz w:val="24"/>
          <w:szCs w:val="24"/>
        </w:rPr>
        <w:t>Ministerul Sănătății, în calitate de Coordonator de reforme și investiții</w:t>
      </w:r>
      <w:r w:rsidRPr="002C2583">
        <w:rPr>
          <w:rFonts w:ascii="Trebuchet MS" w:eastAsia="Times New Roman" w:hAnsi="Trebuchet MS" w:cs="Times New Roman"/>
          <w:sz w:val="24"/>
          <w:szCs w:val="24"/>
          <w:lang w:eastAsia="ro-RO"/>
        </w:rPr>
        <w:t>.</w:t>
      </w:r>
    </w:p>
    <w:p w14:paraId="33915300" w14:textId="77777777" w:rsidR="003D39BF"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0F55F5E3" w14:textId="3393F922" w:rsidR="000A1683"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7 Drepturile şi obligațiile Partener</w:t>
      </w:r>
      <w:r w:rsidR="00103042" w:rsidRPr="002C2583">
        <w:rPr>
          <w:rFonts w:ascii="Trebuchet MS" w:eastAsia="Times New Roman" w:hAnsi="Trebuchet MS" w:cs="Times New Roman"/>
          <w:b/>
          <w:bCs/>
          <w:sz w:val="24"/>
          <w:szCs w:val="24"/>
          <w:lang w:eastAsia="ro-RO"/>
        </w:rPr>
        <w:t>ului</w:t>
      </w:r>
      <w:r w:rsidRPr="002C2583">
        <w:rPr>
          <w:rFonts w:ascii="Trebuchet MS" w:eastAsia="Times New Roman" w:hAnsi="Trebuchet MS" w:cs="Times New Roman"/>
          <w:b/>
          <w:bCs/>
          <w:sz w:val="24"/>
          <w:szCs w:val="24"/>
          <w:lang w:eastAsia="ro-RO"/>
        </w:rPr>
        <w:t xml:space="preserve"> </w:t>
      </w:r>
    </w:p>
    <w:p w14:paraId="34D19150" w14:textId="77777777" w:rsidR="000A1683" w:rsidRPr="002C2583" w:rsidRDefault="000A1683"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692A07BB" w14:textId="48F986B8" w:rsidR="003D39BF" w:rsidRPr="002C2583" w:rsidRDefault="003D39BF" w:rsidP="00043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Drepturile Partener</w:t>
      </w:r>
      <w:r w:rsidR="00103042" w:rsidRPr="002C2583">
        <w:rPr>
          <w:rFonts w:ascii="Trebuchet MS" w:eastAsia="Times New Roman" w:hAnsi="Trebuchet MS" w:cs="Times New Roman"/>
          <w:b/>
          <w:bCs/>
          <w:sz w:val="24"/>
          <w:szCs w:val="24"/>
          <w:lang w:eastAsia="ro-RO"/>
        </w:rPr>
        <w:t>ului</w:t>
      </w:r>
    </w:p>
    <w:p w14:paraId="6BD59691" w14:textId="39883F8D" w:rsidR="00C95058" w:rsidRPr="002C2583" w:rsidRDefault="00045069"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w:t>
      </w:r>
      <w:r w:rsidRPr="002C2583">
        <w:rPr>
          <w:rFonts w:ascii="Trebuchet MS" w:eastAsia="Times New Roman" w:hAnsi="Trebuchet MS" w:cs="Times New Roman"/>
          <w:sz w:val="24"/>
          <w:szCs w:val="24"/>
          <w:lang w:eastAsia="ro-RO"/>
        </w:rPr>
        <w:t>1</w:t>
      </w:r>
      <w:r w:rsidR="003D39BF" w:rsidRPr="002C2583">
        <w:rPr>
          <w:rFonts w:ascii="Trebuchet MS" w:eastAsia="Times New Roman" w:hAnsi="Trebuchet MS" w:cs="Times New Roman"/>
          <w:sz w:val="24"/>
          <w:szCs w:val="24"/>
          <w:lang w:eastAsia="ro-RO"/>
        </w:rPr>
        <w:t>) Partener</w:t>
      </w:r>
      <w:r w:rsidR="00026538" w:rsidRPr="002C2583">
        <w:rPr>
          <w:rFonts w:ascii="Trebuchet MS" w:eastAsia="Times New Roman" w:hAnsi="Trebuchet MS" w:cs="Times New Roman"/>
          <w:sz w:val="24"/>
          <w:szCs w:val="24"/>
          <w:lang w:eastAsia="ro-RO"/>
        </w:rPr>
        <w:t>ul</w:t>
      </w:r>
      <w:r w:rsidR="003D39BF" w:rsidRPr="002C2583">
        <w:rPr>
          <w:rFonts w:ascii="Trebuchet MS" w:eastAsia="Times New Roman" w:hAnsi="Trebuchet MS" w:cs="Times New Roman"/>
          <w:sz w:val="24"/>
          <w:szCs w:val="24"/>
          <w:lang w:eastAsia="ro-RO"/>
        </w:rPr>
        <w:t xml:space="preserve"> a</w:t>
      </w:r>
      <w:r w:rsidR="00026538" w:rsidRPr="002C2583">
        <w:rPr>
          <w:rFonts w:ascii="Trebuchet MS" w:eastAsia="Times New Roman" w:hAnsi="Trebuchet MS" w:cs="Times New Roman"/>
          <w:sz w:val="24"/>
          <w:szCs w:val="24"/>
          <w:lang w:eastAsia="ro-RO"/>
        </w:rPr>
        <w:t>re</w:t>
      </w:r>
      <w:r w:rsidR="003D39BF" w:rsidRPr="002C2583">
        <w:rPr>
          <w:rFonts w:ascii="Trebuchet MS" w:eastAsia="Times New Roman" w:hAnsi="Trebuchet MS" w:cs="Times New Roman"/>
          <w:sz w:val="24"/>
          <w:szCs w:val="24"/>
          <w:lang w:eastAsia="ro-RO"/>
        </w:rPr>
        <w:t xml:space="preserve"> dreptul să fie consulta</w:t>
      </w:r>
      <w:r w:rsidR="00026538" w:rsidRPr="002C2583">
        <w:rPr>
          <w:rFonts w:ascii="Trebuchet MS" w:eastAsia="Times New Roman" w:hAnsi="Trebuchet MS" w:cs="Times New Roman"/>
          <w:sz w:val="24"/>
          <w:szCs w:val="24"/>
          <w:lang w:eastAsia="ro-RO"/>
        </w:rPr>
        <w:t>t</w:t>
      </w:r>
      <w:r w:rsidR="003D39BF" w:rsidRPr="002C2583">
        <w:rPr>
          <w:rFonts w:ascii="Trebuchet MS" w:eastAsia="Times New Roman" w:hAnsi="Trebuchet MS" w:cs="Times New Roman"/>
          <w:sz w:val="24"/>
          <w:szCs w:val="24"/>
          <w:lang w:eastAsia="ro-RO"/>
        </w:rPr>
        <w:t xml:space="preserve"> cu regularitate de către liderul de proiect, să fie informa</w:t>
      </w:r>
      <w:r w:rsidR="00026538" w:rsidRPr="002C2583">
        <w:rPr>
          <w:rFonts w:ascii="Trebuchet MS" w:eastAsia="Times New Roman" w:hAnsi="Trebuchet MS" w:cs="Times New Roman"/>
          <w:sz w:val="24"/>
          <w:szCs w:val="24"/>
          <w:lang w:eastAsia="ro-RO"/>
        </w:rPr>
        <w:t>t</w:t>
      </w:r>
      <w:r w:rsidR="003D39BF" w:rsidRPr="002C2583">
        <w:rPr>
          <w:rFonts w:ascii="Trebuchet MS" w:eastAsia="Times New Roman" w:hAnsi="Trebuchet MS" w:cs="Times New Roman"/>
          <w:sz w:val="24"/>
          <w:szCs w:val="24"/>
          <w:lang w:eastAsia="ro-RO"/>
        </w:rPr>
        <w:t xml:space="preserve"> despre progresul in implementare</w:t>
      </w:r>
      <w:r w:rsidR="00026538"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 xml:space="preserve">a proiectului şi să </w:t>
      </w:r>
      <w:r w:rsidR="00026538" w:rsidRPr="002C2583">
        <w:rPr>
          <w:rFonts w:ascii="Trebuchet MS" w:eastAsia="Times New Roman" w:hAnsi="Trebuchet MS" w:cs="Times New Roman"/>
          <w:sz w:val="24"/>
          <w:szCs w:val="24"/>
          <w:lang w:eastAsia="ro-RO"/>
        </w:rPr>
        <w:t>i</w:t>
      </w:r>
      <w:r w:rsidR="003D39BF" w:rsidRPr="002C2583">
        <w:rPr>
          <w:rFonts w:ascii="Trebuchet MS" w:eastAsia="Times New Roman" w:hAnsi="Trebuchet MS" w:cs="Times New Roman"/>
          <w:sz w:val="24"/>
          <w:szCs w:val="24"/>
          <w:lang w:eastAsia="ro-RO"/>
        </w:rPr>
        <w:t xml:space="preserve"> se furnizeze</w:t>
      </w:r>
      <w:r w:rsidRPr="002C2583">
        <w:rPr>
          <w:rFonts w:ascii="Trebuchet MS" w:eastAsia="Times New Roman" w:hAnsi="Trebuchet MS" w:cs="Times New Roman"/>
          <w:sz w:val="24"/>
          <w:szCs w:val="24"/>
          <w:lang w:eastAsia="ro-RO"/>
        </w:rPr>
        <w:t>, la cerere</w:t>
      </w:r>
      <w:r w:rsidR="003D39BF" w:rsidRPr="002C2583">
        <w:rPr>
          <w:rFonts w:ascii="Trebuchet MS" w:eastAsia="Times New Roman" w:hAnsi="Trebuchet MS" w:cs="Times New Roman"/>
          <w:sz w:val="24"/>
          <w:szCs w:val="24"/>
          <w:lang w:eastAsia="ro-RO"/>
        </w:rPr>
        <w:t>, de către liderul de proiect copii ale rapoartelor de progres şi</w:t>
      </w:r>
      <w:r w:rsidR="00C95058"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 xml:space="preserve">financiare. </w:t>
      </w:r>
    </w:p>
    <w:p w14:paraId="10C3DB9B" w14:textId="06E9221A" w:rsidR="003D39BF" w:rsidRDefault="003D39BF"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045069" w:rsidRPr="002C2583">
        <w:rPr>
          <w:rFonts w:ascii="Trebuchet MS" w:eastAsia="Times New Roman" w:hAnsi="Trebuchet MS" w:cs="Times New Roman"/>
          <w:sz w:val="24"/>
          <w:szCs w:val="24"/>
          <w:lang w:eastAsia="ro-RO"/>
        </w:rPr>
        <w:t>2</w:t>
      </w:r>
      <w:r w:rsidRPr="002C2583">
        <w:rPr>
          <w:rFonts w:ascii="Trebuchet MS" w:eastAsia="Times New Roman" w:hAnsi="Trebuchet MS" w:cs="Times New Roman"/>
          <w:sz w:val="24"/>
          <w:szCs w:val="24"/>
          <w:lang w:eastAsia="ro-RO"/>
        </w:rPr>
        <w:t>) Partener</w:t>
      </w:r>
      <w:r w:rsidR="00026538" w:rsidRPr="002C2583">
        <w:rPr>
          <w:rFonts w:ascii="Trebuchet MS" w:eastAsia="Times New Roman" w:hAnsi="Trebuchet MS" w:cs="Times New Roman"/>
          <w:sz w:val="24"/>
          <w:szCs w:val="24"/>
          <w:lang w:eastAsia="ro-RO"/>
        </w:rPr>
        <w:t>ul</w:t>
      </w:r>
      <w:r w:rsidRPr="002C2583">
        <w:rPr>
          <w:rFonts w:ascii="Trebuchet MS" w:eastAsia="Times New Roman" w:hAnsi="Trebuchet MS" w:cs="Times New Roman"/>
          <w:sz w:val="24"/>
          <w:szCs w:val="24"/>
          <w:lang w:eastAsia="ro-RO"/>
        </w:rPr>
        <w:t xml:space="preserve"> </w:t>
      </w:r>
      <w:r w:rsidR="00026538" w:rsidRPr="002C2583">
        <w:rPr>
          <w:rFonts w:ascii="Trebuchet MS" w:eastAsia="Times New Roman" w:hAnsi="Trebuchet MS" w:cs="Times New Roman"/>
          <w:sz w:val="24"/>
          <w:szCs w:val="24"/>
          <w:lang w:eastAsia="ro-RO"/>
        </w:rPr>
        <w:t>are</w:t>
      </w:r>
      <w:r w:rsidRPr="002C2583">
        <w:rPr>
          <w:rFonts w:ascii="Trebuchet MS" w:eastAsia="Times New Roman" w:hAnsi="Trebuchet MS" w:cs="Times New Roman"/>
          <w:sz w:val="24"/>
          <w:szCs w:val="24"/>
          <w:lang w:eastAsia="ro-RO"/>
        </w:rPr>
        <w:t xml:space="preserve"> dreptul să fie consulta</w:t>
      </w:r>
      <w:r w:rsidR="001110FE" w:rsidRPr="002C2583">
        <w:rPr>
          <w:rFonts w:ascii="Trebuchet MS" w:eastAsia="Times New Roman" w:hAnsi="Trebuchet MS" w:cs="Times New Roman"/>
          <w:sz w:val="24"/>
          <w:szCs w:val="24"/>
          <w:lang w:eastAsia="ro-RO"/>
        </w:rPr>
        <w:t>t</w:t>
      </w:r>
      <w:r w:rsidRPr="002C2583">
        <w:rPr>
          <w:rFonts w:ascii="Trebuchet MS" w:eastAsia="Times New Roman" w:hAnsi="Trebuchet MS" w:cs="Times New Roman"/>
          <w:sz w:val="24"/>
          <w:szCs w:val="24"/>
          <w:lang w:eastAsia="ro-RO"/>
        </w:rPr>
        <w:t>, de c</w:t>
      </w:r>
      <w:r w:rsidR="003C2BA7"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 xml:space="preserve">tre liderul de proiect, în privinta propunerilor pentru modificări importante ale proiectului (e.g. activitati, etc.), inaintea solicitarii aprobarii de către </w:t>
      </w:r>
      <w:r w:rsidR="00E85527" w:rsidRPr="002C2583">
        <w:rPr>
          <w:rFonts w:ascii="Trebuchet MS" w:hAnsi="Trebuchet MS"/>
          <w:sz w:val="24"/>
          <w:szCs w:val="24"/>
        </w:rPr>
        <w:t>Ministerul Sănătății, în calitate de Coordonator de reforme și investiții</w:t>
      </w:r>
      <w:r w:rsidR="003C2BA7" w:rsidRPr="002C2583">
        <w:rPr>
          <w:rFonts w:ascii="Trebuchet MS" w:eastAsia="Times New Roman" w:hAnsi="Trebuchet MS" w:cs="Times New Roman"/>
          <w:sz w:val="24"/>
          <w:szCs w:val="24"/>
          <w:lang w:eastAsia="ro-RO"/>
        </w:rPr>
        <w:t xml:space="preserve">. </w:t>
      </w:r>
    </w:p>
    <w:p w14:paraId="38CDEDAD" w14:textId="77777777" w:rsidR="006C6D67" w:rsidRPr="002C2583" w:rsidRDefault="006C6D67" w:rsidP="00C950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44CC7CB6"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5B9D0E24" w14:textId="247AC173"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Obligatiile Partener</w:t>
      </w:r>
      <w:r w:rsidR="001110FE" w:rsidRPr="002C2583">
        <w:rPr>
          <w:rFonts w:ascii="Trebuchet MS" w:eastAsia="Times New Roman" w:hAnsi="Trebuchet MS" w:cs="Times New Roman"/>
          <w:b/>
          <w:bCs/>
          <w:sz w:val="24"/>
          <w:szCs w:val="24"/>
          <w:lang w:eastAsia="ro-RO"/>
        </w:rPr>
        <w:t>ului</w:t>
      </w:r>
      <w:r w:rsidRPr="002C2583">
        <w:rPr>
          <w:rFonts w:ascii="Trebuchet MS" w:eastAsia="Times New Roman" w:hAnsi="Trebuchet MS" w:cs="Times New Roman"/>
          <w:b/>
          <w:bCs/>
          <w:sz w:val="24"/>
          <w:szCs w:val="24"/>
          <w:lang w:eastAsia="ro-RO"/>
        </w:rPr>
        <w:t xml:space="preserve"> </w:t>
      </w:r>
    </w:p>
    <w:p w14:paraId="0EF661D4" w14:textId="3B4C3BE0" w:rsidR="00F00BE3" w:rsidRPr="00CB2528" w:rsidRDefault="00D544E5"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 </w:t>
      </w:r>
      <w:r w:rsidR="003D39BF" w:rsidRPr="002C2583">
        <w:rPr>
          <w:rFonts w:ascii="Trebuchet MS" w:eastAsia="Times New Roman" w:hAnsi="Trebuchet MS" w:cs="Times New Roman"/>
          <w:sz w:val="24"/>
          <w:szCs w:val="24"/>
          <w:lang w:eastAsia="ro-RO"/>
        </w:rPr>
        <w:t>(</w:t>
      </w:r>
      <w:r w:rsidRPr="002C2583">
        <w:rPr>
          <w:rFonts w:ascii="Trebuchet MS" w:eastAsia="Times New Roman" w:hAnsi="Trebuchet MS" w:cs="Times New Roman"/>
          <w:sz w:val="24"/>
          <w:szCs w:val="24"/>
          <w:lang w:eastAsia="ro-RO"/>
        </w:rPr>
        <w:t>1</w:t>
      </w:r>
      <w:r w:rsidR="003D39BF" w:rsidRPr="002C2583">
        <w:rPr>
          <w:rFonts w:ascii="Trebuchet MS" w:eastAsia="Times New Roman" w:hAnsi="Trebuchet MS" w:cs="Times New Roman"/>
          <w:sz w:val="24"/>
          <w:szCs w:val="24"/>
          <w:lang w:eastAsia="ro-RO"/>
        </w:rPr>
        <w:t>) Partener</w:t>
      </w:r>
      <w:r w:rsidR="007F0511" w:rsidRPr="002C2583">
        <w:rPr>
          <w:rFonts w:ascii="Trebuchet MS" w:eastAsia="Times New Roman" w:hAnsi="Trebuchet MS" w:cs="Times New Roman"/>
          <w:sz w:val="24"/>
          <w:szCs w:val="24"/>
          <w:lang w:eastAsia="ro-RO"/>
        </w:rPr>
        <w:t>ul</w:t>
      </w:r>
      <w:r w:rsidR="003D39BF" w:rsidRPr="002C2583">
        <w:rPr>
          <w:rFonts w:ascii="Trebuchet MS" w:eastAsia="Times New Roman" w:hAnsi="Trebuchet MS" w:cs="Times New Roman"/>
          <w:sz w:val="24"/>
          <w:szCs w:val="24"/>
          <w:lang w:eastAsia="ro-RO"/>
        </w:rPr>
        <w:t xml:space="preserve"> </w:t>
      </w:r>
      <w:r w:rsidR="007F0511" w:rsidRPr="002C2583">
        <w:rPr>
          <w:rFonts w:ascii="Trebuchet MS" w:eastAsia="Times New Roman" w:hAnsi="Trebuchet MS" w:cs="Times New Roman"/>
          <w:sz w:val="24"/>
          <w:szCs w:val="24"/>
          <w:lang w:eastAsia="ro-RO"/>
        </w:rPr>
        <w:t>este</w:t>
      </w:r>
      <w:r w:rsidR="003D39BF" w:rsidRPr="002C2583">
        <w:rPr>
          <w:rFonts w:ascii="Trebuchet MS" w:eastAsia="Times New Roman" w:hAnsi="Trebuchet MS" w:cs="Times New Roman"/>
          <w:sz w:val="24"/>
          <w:szCs w:val="24"/>
          <w:lang w:eastAsia="ro-RO"/>
        </w:rPr>
        <w:t xml:space="preserve"> obliga</w:t>
      </w:r>
      <w:r w:rsidR="007F0511" w:rsidRPr="002C2583">
        <w:rPr>
          <w:rFonts w:ascii="Trebuchet MS" w:eastAsia="Times New Roman" w:hAnsi="Trebuchet MS" w:cs="Times New Roman"/>
          <w:sz w:val="24"/>
          <w:szCs w:val="24"/>
          <w:lang w:eastAsia="ro-RO"/>
        </w:rPr>
        <w:t>t</w:t>
      </w:r>
      <w:r w:rsidR="003D39BF" w:rsidRPr="002C2583">
        <w:rPr>
          <w:rFonts w:ascii="Trebuchet MS" w:eastAsia="Times New Roman" w:hAnsi="Trebuchet MS" w:cs="Times New Roman"/>
          <w:sz w:val="24"/>
          <w:szCs w:val="24"/>
          <w:lang w:eastAsia="ro-RO"/>
        </w:rPr>
        <w:t xml:space="preserve"> să furnizeze orice informații de natură tehnică sau financiară legate de proiect, solicitate de către </w:t>
      </w:r>
      <w:r w:rsidR="00E85527" w:rsidRPr="002C2583">
        <w:rPr>
          <w:rFonts w:ascii="Trebuchet MS" w:hAnsi="Trebuchet MS"/>
          <w:sz w:val="24"/>
          <w:szCs w:val="24"/>
        </w:rPr>
        <w:t>Ministerul Sănătății, în calitate de Coordonator de reforme și investiții</w:t>
      </w:r>
      <w:r w:rsidR="003D39BF" w:rsidRPr="002C2583">
        <w:rPr>
          <w:rFonts w:ascii="Trebuchet MS" w:eastAsia="Times New Roman" w:hAnsi="Trebuchet MS" w:cs="Times New Roman"/>
          <w:sz w:val="24"/>
          <w:szCs w:val="24"/>
          <w:lang w:eastAsia="ro-RO"/>
        </w:rPr>
        <w:t xml:space="preserve">, Autoritatea de Certificare, Autoritatea de Audit, Comisia Europeană sau orice alt organism abilitat să verifice sau să realizeze auditul asupra modului de implementare a proiectelor cofinantate din </w:t>
      </w:r>
      <w:r w:rsidR="00CB2528">
        <w:rPr>
          <w:rFonts w:ascii="Trebuchet MS" w:eastAsia="Times New Roman" w:hAnsi="Trebuchet MS" w:cs="Times New Roman"/>
          <w:sz w:val="24"/>
          <w:szCs w:val="24"/>
          <w:lang w:eastAsia="ro-RO"/>
        </w:rPr>
        <w:t xml:space="preserve">fonduri </w:t>
      </w:r>
      <w:r w:rsidR="00E85527" w:rsidRPr="00CB2528">
        <w:rPr>
          <w:rFonts w:ascii="Trebuchet MS" w:hAnsi="Trebuchet MS"/>
          <w:iCs/>
          <w:sz w:val="24"/>
          <w:szCs w:val="24"/>
        </w:rPr>
        <w:t>europene aferente PNRR.</w:t>
      </w:r>
    </w:p>
    <w:p w14:paraId="77EAFA71" w14:textId="2C99E10E" w:rsidR="00C04337" w:rsidRPr="002C2583"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D544E5" w:rsidRPr="002C2583">
        <w:rPr>
          <w:rFonts w:ascii="Trebuchet MS" w:eastAsia="Times New Roman" w:hAnsi="Trebuchet MS" w:cs="Times New Roman"/>
          <w:sz w:val="24"/>
          <w:szCs w:val="24"/>
          <w:lang w:eastAsia="ro-RO"/>
        </w:rPr>
        <w:t>2</w:t>
      </w:r>
      <w:r w:rsidRPr="002C2583">
        <w:rPr>
          <w:rFonts w:ascii="Trebuchet MS" w:eastAsia="Times New Roman" w:hAnsi="Trebuchet MS" w:cs="Times New Roman"/>
          <w:sz w:val="24"/>
          <w:szCs w:val="24"/>
          <w:lang w:eastAsia="ro-RO"/>
        </w:rPr>
        <w:t>) Partener</w:t>
      </w:r>
      <w:r w:rsidR="00606410" w:rsidRPr="002C2583">
        <w:rPr>
          <w:rFonts w:ascii="Trebuchet MS" w:eastAsia="Times New Roman" w:hAnsi="Trebuchet MS" w:cs="Times New Roman"/>
          <w:sz w:val="24"/>
          <w:szCs w:val="24"/>
          <w:lang w:eastAsia="ro-RO"/>
        </w:rPr>
        <w:t>ul</w:t>
      </w:r>
      <w:r w:rsidRPr="002C2583">
        <w:rPr>
          <w:rFonts w:ascii="Trebuchet MS" w:eastAsia="Times New Roman" w:hAnsi="Trebuchet MS" w:cs="Times New Roman"/>
          <w:sz w:val="24"/>
          <w:szCs w:val="24"/>
          <w:lang w:eastAsia="ro-RO"/>
        </w:rPr>
        <w:t xml:space="preserve"> </w:t>
      </w:r>
      <w:r w:rsidR="00606410" w:rsidRPr="002C2583">
        <w:rPr>
          <w:rFonts w:ascii="Trebuchet MS" w:eastAsia="Times New Roman" w:hAnsi="Trebuchet MS" w:cs="Times New Roman"/>
          <w:sz w:val="24"/>
          <w:szCs w:val="24"/>
          <w:lang w:eastAsia="ro-RO"/>
        </w:rPr>
        <w:t>este</w:t>
      </w:r>
      <w:r w:rsidRPr="002C2583">
        <w:rPr>
          <w:rFonts w:ascii="Trebuchet MS" w:eastAsia="Times New Roman" w:hAnsi="Trebuchet MS" w:cs="Times New Roman"/>
          <w:sz w:val="24"/>
          <w:szCs w:val="24"/>
          <w:lang w:eastAsia="ro-RO"/>
        </w:rPr>
        <w:t xml:space="preserve"> obliga</w:t>
      </w:r>
      <w:r w:rsidR="00606410" w:rsidRPr="002C2583">
        <w:rPr>
          <w:rFonts w:ascii="Trebuchet MS" w:eastAsia="Times New Roman" w:hAnsi="Trebuchet MS" w:cs="Times New Roman"/>
          <w:sz w:val="24"/>
          <w:szCs w:val="24"/>
          <w:lang w:eastAsia="ro-RO"/>
        </w:rPr>
        <w:t>t</w:t>
      </w:r>
      <w:r w:rsidRPr="002C2583">
        <w:rPr>
          <w:rFonts w:ascii="Trebuchet MS" w:eastAsia="Times New Roman" w:hAnsi="Trebuchet MS" w:cs="Times New Roman"/>
          <w:sz w:val="24"/>
          <w:szCs w:val="24"/>
          <w:lang w:eastAsia="ro-RO"/>
        </w:rPr>
        <w:t xml:space="preserve"> să furnizeze liderului de proiect orice informații sau documente privind implementarea</w:t>
      </w:r>
      <w:r w:rsidR="00C04337" w:rsidRPr="002C2583">
        <w:rPr>
          <w:rFonts w:ascii="Trebuchet MS" w:eastAsia="Times New Roman" w:hAnsi="Trebuchet MS" w:cs="Times New Roman"/>
          <w:sz w:val="24"/>
          <w:szCs w:val="24"/>
          <w:lang w:eastAsia="ro-RO"/>
        </w:rPr>
        <w:t xml:space="preserve"> </w:t>
      </w:r>
      <w:r w:rsidR="00D31C6E" w:rsidRPr="002C2583">
        <w:rPr>
          <w:rFonts w:ascii="Trebuchet MS" w:eastAsia="Times New Roman" w:hAnsi="Trebuchet MS" w:cs="Times New Roman"/>
          <w:sz w:val="24"/>
          <w:szCs w:val="24"/>
          <w:lang w:eastAsia="ro-RO"/>
        </w:rPr>
        <w:t>proiectului.</w:t>
      </w:r>
    </w:p>
    <w:p w14:paraId="416BA68F" w14:textId="77777777" w:rsidR="003D39BF" w:rsidRPr="002C2583" w:rsidRDefault="003D39BF" w:rsidP="00231C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59E19CFB"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8 Achiziții publice</w:t>
      </w:r>
    </w:p>
    <w:p w14:paraId="3F502BA4"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4F54A209" w14:textId="479DE6B3" w:rsidR="003D39BF" w:rsidRPr="00875B65" w:rsidRDefault="00875B65" w:rsidP="00875B65">
      <w:pPr>
        <w:pStyle w:val="List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rebuchet MS" w:eastAsia="Times New Roman" w:hAnsi="Trebuchet MS" w:cs="Times New Roman"/>
          <w:sz w:val="24"/>
          <w:szCs w:val="24"/>
          <w:lang w:eastAsia="ro-RO"/>
        </w:rPr>
      </w:pPr>
      <w:r>
        <w:rPr>
          <w:rFonts w:ascii="Trebuchet MS" w:eastAsia="Times New Roman" w:hAnsi="Trebuchet MS" w:cs="Times New Roman"/>
          <w:sz w:val="24"/>
          <w:szCs w:val="24"/>
          <w:lang w:eastAsia="ro-RO"/>
        </w:rPr>
        <w:t>(1)</w:t>
      </w:r>
      <w:r w:rsidR="003D39BF" w:rsidRPr="00875B65">
        <w:rPr>
          <w:rFonts w:ascii="Trebuchet MS" w:eastAsia="Times New Roman" w:hAnsi="Trebuchet MS" w:cs="Times New Roman"/>
          <w:sz w:val="24"/>
          <w:szCs w:val="24"/>
          <w:lang w:eastAsia="ro-RO"/>
        </w:rPr>
        <w:t>Achizitiile in cadrul proiectului vor fi f</w:t>
      </w:r>
      <w:r w:rsidR="00BF1B72" w:rsidRPr="00875B65">
        <w:rPr>
          <w:rFonts w:ascii="Trebuchet MS" w:eastAsia="Times New Roman" w:hAnsi="Trebuchet MS" w:cs="Times New Roman"/>
          <w:sz w:val="24"/>
          <w:szCs w:val="24"/>
          <w:lang w:eastAsia="ro-RO"/>
        </w:rPr>
        <w:t>ă</w:t>
      </w:r>
      <w:r w:rsidR="003D39BF" w:rsidRPr="00875B65">
        <w:rPr>
          <w:rFonts w:ascii="Trebuchet MS" w:eastAsia="Times New Roman" w:hAnsi="Trebuchet MS" w:cs="Times New Roman"/>
          <w:sz w:val="24"/>
          <w:szCs w:val="24"/>
          <w:lang w:eastAsia="ro-RO"/>
        </w:rPr>
        <w:t xml:space="preserve">cute de către </w:t>
      </w:r>
      <w:r w:rsidR="00D544E5" w:rsidRPr="00875B65">
        <w:rPr>
          <w:rFonts w:ascii="Trebuchet MS" w:eastAsia="Times New Roman" w:hAnsi="Trebuchet MS" w:cs="Times New Roman"/>
          <w:sz w:val="24"/>
          <w:szCs w:val="24"/>
          <w:lang w:eastAsia="ro-RO"/>
        </w:rPr>
        <w:t>Liderul de parteneriat</w:t>
      </w:r>
      <w:r w:rsidR="003D39BF" w:rsidRPr="00875B65">
        <w:rPr>
          <w:rFonts w:ascii="Trebuchet MS" w:eastAsia="Times New Roman" w:hAnsi="Trebuchet MS" w:cs="Times New Roman"/>
          <w:sz w:val="24"/>
          <w:szCs w:val="24"/>
          <w:lang w:eastAsia="ro-RO"/>
        </w:rPr>
        <w:t>, cu respectarea</w:t>
      </w:r>
      <w:r w:rsidR="00BF1B72" w:rsidRPr="00875B65">
        <w:rPr>
          <w:rFonts w:ascii="Trebuchet MS" w:eastAsia="Times New Roman" w:hAnsi="Trebuchet MS" w:cs="Times New Roman"/>
          <w:sz w:val="24"/>
          <w:szCs w:val="24"/>
          <w:lang w:eastAsia="ro-RO"/>
        </w:rPr>
        <w:t xml:space="preserve"> </w:t>
      </w:r>
      <w:r w:rsidR="003D39BF" w:rsidRPr="00875B65">
        <w:rPr>
          <w:rFonts w:ascii="Trebuchet MS" w:eastAsia="Times New Roman" w:hAnsi="Trebuchet MS" w:cs="Times New Roman"/>
          <w:sz w:val="24"/>
          <w:szCs w:val="24"/>
          <w:lang w:eastAsia="ro-RO"/>
        </w:rPr>
        <w:t xml:space="preserve">conditiilor din contractul de finanţare şi a instrucțiunilor emise de </w:t>
      </w:r>
      <w:r w:rsidR="00E85527" w:rsidRPr="00875B65">
        <w:rPr>
          <w:rFonts w:ascii="Trebuchet MS" w:hAnsi="Trebuchet MS"/>
          <w:sz w:val="24"/>
          <w:szCs w:val="24"/>
        </w:rPr>
        <w:t>Ministerul Sănătății, în calitate de Coordonator de reforme și investiții</w:t>
      </w:r>
      <w:r w:rsidR="00E85527" w:rsidRPr="00875B65">
        <w:rPr>
          <w:rFonts w:ascii="Trebuchet MS" w:eastAsia="Times New Roman" w:hAnsi="Trebuchet MS" w:cs="Times New Roman"/>
          <w:sz w:val="24"/>
          <w:szCs w:val="24"/>
          <w:lang w:eastAsia="ro-RO"/>
        </w:rPr>
        <w:t xml:space="preserve"> </w:t>
      </w:r>
      <w:r w:rsidR="003D39BF" w:rsidRPr="00875B65">
        <w:rPr>
          <w:rFonts w:ascii="Trebuchet MS" w:eastAsia="Times New Roman" w:hAnsi="Trebuchet MS" w:cs="Times New Roman"/>
          <w:sz w:val="24"/>
          <w:szCs w:val="24"/>
          <w:lang w:eastAsia="ro-RO"/>
        </w:rPr>
        <w:t>şi/sau alte organisme abilitate.</w:t>
      </w:r>
    </w:p>
    <w:p w14:paraId="0EC78F13" w14:textId="77777777" w:rsidR="002864F8" w:rsidRPr="002C2583" w:rsidRDefault="002864F8"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300663C1"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9 Proprietatea</w:t>
      </w:r>
    </w:p>
    <w:p w14:paraId="002DC2A7"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45D25526" w14:textId="61F70350" w:rsidR="00993984"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(1) P</w:t>
      </w:r>
      <w:r w:rsidR="00671B6C"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 xml:space="preserve">rţile au obligaţia să menţină </w:t>
      </w:r>
      <w:r w:rsidRPr="00CB2528">
        <w:rPr>
          <w:rFonts w:ascii="Trebuchet MS" w:eastAsia="Times New Roman" w:hAnsi="Trebuchet MS" w:cs="Times New Roman"/>
          <w:sz w:val="24"/>
          <w:szCs w:val="24"/>
          <w:lang w:eastAsia="ro-RO"/>
        </w:rPr>
        <w:t xml:space="preserve">proprietatea proiectului şi natura activităţii pentru care s-a acordat finanţare, </w:t>
      </w:r>
      <w:r w:rsidR="00E85527" w:rsidRPr="00CB2528">
        <w:rPr>
          <w:rFonts w:ascii="Trebuchet MS" w:eastAsia="Times New Roman" w:hAnsi="Trebuchet MS" w:cs="Times New Roman"/>
          <w:sz w:val="24"/>
          <w:szCs w:val="24"/>
          <w:lang w:eastAsia="ro-RO"/>
        </w:rPr>
        <w:t xml:space="preserve">pana cel putin la data de </w:t>
      </w:r>
      <w:r w:rsidR="00E85527" w:rsidRPr="00CB2528">
        <w:rPr>
          <w:rFonts w:ascii="Trebuchet MS" w:hAnsi="Trebuchet MS"/>
          <w:sz w:val="24"/>
          <w:szCs w:val="24"/>
        </w:rPr>
        <w:t>30 iunie 2026 sau pe durata perioadei de garanție dacă aceasta excedă datei de 30 iunie 2026</w:t>
      </w:r>
      <w:r w:rsidR="00D544E5" w:rsidRPr="00CB2528">
        <w:rPr>
          <w:rFonts w:ascii="Trebuchet MS" w:eastAsia="Times New Roman" w:hAnsi="Trebuchet MS" w:cs="Times New Roman"/>
          <w:sz w:val="24"/>
          <w:szCs w:val="24"/>
          <w:lang w:eastAsia="ro-RO"/>
        </w:rPr>
        <w:t>.</w:t>
      </w:r>
      <w:r w:rsidRPr="002C2583">
        <w:rPr>
          <w:rFonts w:ascii="Trebuchet MS" w:eastAsia="Times New Roman" w:hAnsi="Trebuchet MS" w:cs="Times New Roman"/>
          <w:sz w:val="24"/>
          <w:szCs w:val="24"/>
          <w:lang w:eastAsia="ro-RO"/>
        </w:rPr>
        <w:t xml:space="preserve"> </w:t>
      </w:r>
    </w:p>
    <w:p w14:paraId="1699956B" w14:textId="66F87EC0" w:rsidR="00FD7388"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D544E5" w:rsidRPr="002C2583">
        <w:rPr>
          <w:rFonts w:ascii="Trebuchet MS" w:eastAsia="Times New Roman" w:hAnsi="Trebuchet MS" w:cs="Times New Roman"/>
          <w:sz w:val="24"/>
          <w:szCs w:val="24"/>
          <w:lang w:eastAsia="ro-RO"/>
        </w:rPr>
        <w:t>2</w:t>
      </w:r>
      <w:r w:rsidRPr="002C2583">
        <w:rPr>
          <w:rFonts w:ascii="Trebuchet MS" w:eastAsia="Times New Roman" w:hAnsi="Trebuchet MS" w:cs="Times New Roman"/>
          <w:sz w:val="24"/>
          <w:szCs w:val="24"/>
          <w:lang w:eastAsia="ro-RO"/>
        </w:rPr>
        <w:t>) Părţile au obligatia de a asigura functionarea tuturor bunurilor, echipamentelor achizitionate din finantarea</w:t>
      </w:r>
      <w:r w:rsidR="00FD7388"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 xml:space="preserve">nerambursabilă, la locul de desfasurare a proiectului şi exclusiv in scopul pentru care au fost achizitionate. </w:t>
      </w:r>
    </w:p>
    <w:p w14:paraId="1C12B1EA" w14:textId="60262096" w:rsidR="003D39BF"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w:t>
      </w:r>
      <w:r w:rsidR="00D544E5" w:rsidRPr="002C2583">
        <w:rPr>
          <w:rFonts w:ascii="Trebuchet MS" w:eastAsia="Times New Roman" w:hAnsi="Trebuchet MS" w:cs="Times New Roman"/>
          <w:sz w:val="24"/>
          <w:szCs w:val="24"/>
          <w:lang w:eastAsia="ro-RO"/>
        </w:rPr>
        <w:t>3</w:t>
      </w:r>
      <w:r w:rsidRPr="002C2583">
        <w:rPr>
          <w:rFonts w:ascii="Trebuchet MS" w:eastAsia="Times New Roman" w:hAnsi="Trebuchet MS" w:cs="Times New Roman"/>
          <w:sz w:val="24"/>
          <w:szCs w:val="24"/>
          <w:lang w:eastAsia="ro-RO"/>
        </w:rPr>
        <w:t>) Partile au obligatia să nu instr</w:t>
      </w:r>
      <w:r w:rsidR="0015102B"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ineze, inchirieze, gajeze bunurile achizitionate ca urma</w:t>
      </w:r>
      <w:r w:rsidR="00CB2528">
        <w:rPr>
          <w:rFonts w:ascii="Trebuchet MS" w:eastAsia="Times New Roman" w:hAnsi="Trebuchet MS" w:cs="Times New Roman"/>
          <w:sz w:val="24"/>
          <w:szCs w:val="24"/>
          <w:lang w:eastAsia="ro-RO"/>
        </w:rPr>
        <w:t>re a obținerii finanțării prin Planul</w:t>
      </w:r>
      <w:r w:rsidR="0007262E" w:rsidRPr="002C2583">
        <w:rPr>
          <w:rFonts w:ascii="Trebuchet MS" w:eastAsia="Times New Roman" w:hAnsi="Trebuchet MS" w:cs="Times New Roman"/>
          <w:sz w:val="24"/>
          <w:szCs w:val="24"/>
          <w:lang w:eastAsia="ro-RO"/>
        </w:rPr>
        <w:t xml:space="preserve"> </w:t>
      </w:r>
      <w:r w:rsidR="0007262E" w:rsidRPr="00CB2528">
        <w:rPr>
          <w:rFonts w:ascii="Trebuchet MS" w:eastAsia="Times New Roman" w:hAnsi="Trebuchet MS" w:cs="Times New Roman"/>
          <w:sz w:val="24"/>
          <w:szCs w:val="24"/>
          <w:lang w:eastAsia="ro-RO"/>
        </w:rPr>
        <w:t xml:space="preserve">National de Redresare si Rezilienta, </w:t>
      </w:r>
      <w:r w:rsidR="0007262E" w:rsidRPr="00CB2528">
        <w:rPr>
          <w:rFonts w:ascii="Trebuchet MS" w:hAnsi="Trebuchet MS"/>
          <w:bCs/>
          <w:sz w:val="24"/>
          <w:szCs w:val="24"/>
        </w:rPr>
        <w:t xml:space="preserve">COMPONENTA: 12 – Sănătate, INVESTIȚIA: I2. Dezvoltarea infrastructurii spitalicești publice, Investiția specifică: I2.4. Echipamente și materiale destinate reducerii riscului de infecții nosocomiale, </w:t>
      </w:r>
      <w:r w:rsidRPr="00CB2528">
        <w:rPr>
          <w:rFonts w:ascii="Trebuchet MS" w:eastAsia="Times New Roman" w:hAnsi="Trebuchet MS" w:cs="Times New Roman"/>
          <w:sz w:val="24"/>
          <w:szCs w:val="24"/>
          <w:lang w:eastAsia="ro-RO"/>
        </w:rPr>
        <w:t xml:space="preserve"> </w:t>
      </w:r>
      <w:r w:rsidR="0007262E" w:rsidRPr="00CB2528">
        <w:rPr>
          <w:rFonts w:ascii="Trebuchet MS" w:eastAsia="Times New Roman" w:hAnsi="Trebuchet MS" w:cs="Times New Roman"/>
          <w:sz w:val="24"/>
          <w:szCs w:val="24"/>
          <w:lang w:eastAsia="ro-RO"/>
        </w:rPr>
        <w:t xml:space="preserve">pana cel putin la data de </w:t>
      </w:r>
      <w:r w:rsidR="0007262E" w:rsidRPr="00CB2528">
        <w:rPr>
          <w:rFonts w:ascii="Trebuchet MS" w:hAnsi="Trebuchet MS"/>
          <w:sz w:val="24"/>
          <w:szCs w:val="24"/>
        </w:rPr>
        <w:t>30 iunie 2026 sau pe durata perioadei de garanție dacă aceasta excedă datei de 30 iunie 2026</w:t>
      </w:r>
      <w:r w:rsidRPr="00CB2528">
        <w:rPr>
          <w:rFonts w:ascii="Trebuchet MS" w:eastAsia="Times New Roman" w:hAnsi="Trebuchet MS" w:cs="Times New Roman"/>
          <w:sz w:val="24"/>
          <w:szCs w:val="24"/>
          <w:lang w:eastAsia="ro-RO"/>
        </w:rPr>
        <w:t>.</w:t>
      </w:r>
    </w:p>
    <w:p w14:paraId="14402784" w14:textId="77777777" w:rsidR="003D39BF"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2FE32AAD" w14:textId="77777777" w:rsidR="0015102B" w:rsidRPr="002C2583" w:rsidRDefault="003D39BF"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 xml:space="preserve">Art. 10 Confidentialitate </w:t>
      </w:r>
    </w:p>
    <w:p w14:paraId="5AB22B24" w14:textId="77777777" w:rsidR="0015102B" w:rsidRPr="002C2583" w:rsidRDefault="0015102B" w:rsidP="00765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4BEE8EB6" w14:textId="33A2CF8B"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(1) P</w:t>
      </w:r>
      <w:r w:rsidR="00B21530"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rtile semnatare ale prezentului acord convin să păstreze in strictă confidentialitate informatiile primite in cadrul</w:t>
      </w:r>
      <w:r w:rsidR="003B42AA"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şi pe parcursul implementării proiectului şi sunt de acord să prevină orice utilizare sau divulgare neautorizată a unor astfel de informații. P</w:t>
      </w:r>
      <w:r w:rsidR="003B42AA" w:rsidRPr="002C2583">
        <w:rPr>
          <w:rFonts w:ascii="Trebuchet MS" w:eastAsia="Times New Roman" w:hAnsi="Trebuchet MS" w:cs="Times New Roman"/>
          <w:sz w:val="24"/>
          <w:szCs w:val="24"/>
          <w:lang w:eastAsia="ro-RO"/>
        </w:rPr>
        <w:t>ă</w:t>
      </w:r>
      <w:r w:rsidRPr="002C2583">
        <w:rPr>
          <w:rFonts w:ascii="Trebuchet MS" w:eastAsia="Times New Roman" w:hAnsi="Trebuchet MS" w:cs="Times New Roman"/>
          <w:sz w:val="24"/>
          <w:szCs w:val="24"/>
          <w:lang w:eastAsia="ro-RO"/>
        </w:rPr>
        <w:t>rtile inteleg să utilizeze informațiile confidențiale doar in scopul de a-</w:t>
      </w:r>
      <w:r w:rsidR="00A62FFA" w:rsidRPr="002C2583">
        <w:rPr>
          <w:rFonts w:ascii="Trebuchet MS" w:eastAsia="Times New Roman" w:hAnsi="Trebuchet MS" w:cs="Times New Roman"/>
          <w:sz w:val="24"/>
          <w:szCs w:val="24"/>
          <w:lang w:eastAsia="ro-RO"/>
        </w:rPr>
        <w:t>și</w:t>
      </w:r>
      <w:r w:rsidRPr="002C2583">
        <w:rPr>
          <w:rFonts w:ascii="Trebuchet MS" w:eastAsia="Times New Roman" w:hAnsi="Trebuchet MS" w:cs="Times New Roman"/>
          <w:sz w:val="24"/>
          <w:szCs w:val="24"/>
          <w:lang w:eastAsia="ro-RO"/>
        </w:rPr>
        <w:t xml:space="preserve"> îndeplini obligatiile din prezentul Acord de Parteneriat.</w:t>
      </w:r>
    </w:p>
    <w:p w14:paraId="19E5AF4A"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1B827530"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Art. 11 Legea aplicabilă</w:t>
      </w:r>
    </w:p>
    <w:p w14:paraId="76D67AF7"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277A9EF9" w14:textId="77777777" w:rsidR="003D69E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Prezentului Acord i se va aplica şi va fi interpretat in conformitate cu legea română. </w:t>
      </w:r>
    </w:p>
    <w:p w14:paraId="1D384F57" w14:textId="4419A924"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(2) Pe durata prezentului Acord, părțile vor avea dreptul sa convină in scris asupra modificării anumitor clauze, prin act aditional, oricând interesele lor cer acest lucru sau când aceste circumstante au loc şi nu au putut fi prevăzute in momentul in care s-a încheiat prezentul Acord de Parteneriat.</w:t>
      </w:r>
    </w:p>
    <w:p w14:paraId="46F2307B" w14:textId="543AB4A0" w:rsidR="00D634A0" w:rsidRPr="002C2583" w:rsidRDefault="00D634A0"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7CFF183B" w14:textId="77777777" w:rsidR="004C707B"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b/>
          <w:bCs/>
          <w:sz w:val="24"/>
          <w:szCs w:val="24"/>
          <w:lang w:eastAsia="ro-RO"/>
        </w:rPr>
        <w:t>Art. 12 Dispoziţii finale</w:t>
      </w:r>
      <w:r w:rsidRPr="002C2583">
        <w:rPr>
          <w:rFonts w:ascii="Trebuchet MS" w:eastAsia="Times New Roman" w:hAnsi="Trebuchet MS" w:cs="Times New Roman"/>
          <w:sz w:val="24"/>
          <w:szCs w:val="24"/>
          <w:lang w:eastAsia="ro-RO"/>
        </w:rPr>
        <w:t xml:space="preserve"> </w:t>
      </w:r>
    </w:p>
    <w:p w14:paraId="102E5B7B" w14:textId="77777777" w:rsidR="004C707B" w:rsidRPr="002C2583"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7F47E78C" w14:textId="37EC2008" w:rsidR="003D39BF" w:rsidRPr="002C2583" w:rsidRDefault="004C707B"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(1) </w:t>
      </w:r>
      <w:r w:rsidR="003D39BF" w:rsidRPr="002C2583">
        <w:rPr>
          <w:rFonts w:ascii="Trebuchet MS" w:eastAsia="Times New Roman" w:hAnsi="Trebuchet MS" w:cs="Times New Roman"/>
          <w:sz w:val="24"/>
          <w:szCs w:val="24"/>
          <w:lang w:eastAsia="ro-RO"/>
        </w:rPr>
        <w:t>Toate posibilele dispute rezultate din prezentul acord sau în legătură cu el, pe care părțile nu le pot solutiona pe cale amiabila, vor fi soluționate de instantele competente.</w:t>
      </w:r>
    </w:p>
    <w:p w14:paraId="048ADEDF"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5E94D1F9" w14:textId="1093EF19"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 xml:space="preserve">Intocmit in </w:t>
      </w:r>
      <w:r w:rsidR="00D544E5" w:rsidRPr="002C2583">
        <w:rPr>
          <w:rFonts w:ascii="Trebuchet MS" w:eastAsia="Times New Roman" w:hAnsi="Trebuchet MS" w:cs="Times New Roman"/>
          <w:sz w:val="24"/>
          <w:szCs w:val="24"/>
          <w:lang w:eastAsia="ro-RO"/>
        </w:rPr>
        <w:t>2</w:t>
      </w:r>
      <w:r w:rsidRPr="002C2583">
        <w:rPr>
          <w:rFonts w:ascii="Trebuchet MS" w:eastAsia="Times New Roman" w:hAnsi="Trebuchet MS" w:cs="Times New Roman"/>
          <w:sz w:val="24"/>
          <w:szCs w:val="24"/>
          <w:lang w:eastAsia="ro-RO"/>
        </w:rPr>
        <w:t xml:space="preserve"> exemplare, in limba română, câte unul pentru fiecare parte.</w:t>
      </w:r>
    </w:p>
    <w:p w14:paraId="0E4829CF" w14:textId="77777777" w:rsidR="003D39BF" w:rsidRPr="002C2583" w:rsidRDefault="003D39BF" w:rsidP="00387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rebuchet MS" w:eastAsia="Times New Roman" w:hAnsi="Trebuchet MS" w:cs="Times New Roman"/>
          <w:sz w:val="24"/>
          <w:szCs w:val="24"/>
          <w:lang w:eastAsia="ro-RO"/>
        </w:rPr>
      </w:pPr>
    </w:p>
    <w:p w14:paraId="01789058"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Semnături</w:t>
      </w:r>
    </w:p>
    <w:p w14:paraId="09461E8B" w14:textId="77777777" w:rsidR="003D39BF" w:rsidRPr="002C2583" w:rsidRDefault="003D39BF" w:rsidP="005840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tbl>
      <w:tblPr>
        <w:tblStyle w:val="Tabelgril"/>
        <w:tblW w:w="10094" w:type="dxa"/>
        <w:tblInd w:w="-176" w:type="dxa"/>
        <w:tblLook w:val="04A0" w:firstRow="1" w:lastRow="0" w:firstColumn="1" w:lastColumn="0" w:noHBand="0" w:noVBand="1"/>
      </w:tblPr>
      <w:tblGrid>
        <w:gridCol w:w="3261"/>
        <w:gridCol w:w="3119"/>
        <w:gridCol w:w="1701"/>
        <w:gridCol w:w="2013"/>
      </w:tblGrid>
      <w:tr w:rsidR="00E919FD" w:rsidRPr="002C2583" w14:paraId="3CE040C6" w14:textId="77777777" w:rsidTr="00B451D1">
        <w:tc>
          <w:tcPr>
            <w:tcW w:w="3261" w:type="dxa"/>
          </w:tcPr>
          <w:p w14:paraId="680D6120" w14:textId="1F5C3898" w:rsidR="00E919FD" w:rsidRPr="002C2583" w:rsidRDefault="00E919FD"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Lider de</w:t>
            </w:r>
            <w:r w:rsidR="00673795" w:rsidRPr="002C2583">
              <w:rPr>
                <w:rFonts w:ascii="Trebuchet MS" w:eastAsia="Times New Roman" w:hAnsi="Trebuchet MS" w:cs="Times New Roman"/>
                <w:sz w:val="24"/>
                <w:szCs w:val="24"/>
                <w:lang w:eastAsia="ro-RO"/>
              </w:rPr>
              <w:t xml:space="preserve"> </w:t>
            </w:r>
            <w:r w:rsidRPr="002C2583">
              <w:rPr>
                <w:rFonts w:ascii="Trebuchet MS" w:eastAsia="Times New Roman" w:hAnsi="Trebuchet MS" w:cs="Times New Roman"/>
                <w:sz w:val="24"/>
                <w:szCs w:val="24"/>
                <w:lang w:eastAsia="ro-RO"/>
              </w:rPr>
              <w:t>parteneriat</w:t>
            </w:r>
          </w:p>
          <w:p w14:paraId="020068D6" w14:textId="30422F6B" w:rsidR="00E919FD" w:rsidRPr="002C2583" w:rsidRDefault="000A306B"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UAT Municipiul Craiova</w:t>
            </w:r>
          </w:p>
        </w:tc>
        <w:tc>
          <w:tcPr>
            <w:tcW w:w="3119" w:type="dxa"/>
          </w:tcPr>
          <w:p w14:paraId="002F9C63" w14:textId="79F8EED9" w:rsidR="00E919FD" w:rsidRPr="002C2583"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PRIMAR</w:t>
            </w:r>
          </w:p>
          <w:p w14:paraId="7D83C4A6" w14:textId="44E402D8" w:rsidR="00BC23F0" w:rsidRPr="002C2583"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LIA-OLGUȚA VASILESCU</w:t>
            </w:r>
          </w:p>
          <w:p w14:paraId="7A4E02CA" w14:textId="1DCDF5EC" w:rsidR="007D656E" w:rsidRPr="002C2583"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p w14:paraId="01602000" w14:textId="5FB85B7E" w:rsidR="007D656E" w:rsidRPr="002C2583"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p w14:paraId="3E9AD328" w14:textId="77777777" w:rsidR="007D656E" w:rsidRPr="002C2583" w:rsidRDefault="007D656E" w:rsidP="00E91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p w14:paraId="64C2884F" w14:textId="77777777" w:rsidR="00E919FD" w:rsidRPr="002C2583"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p>
        </w:tc>
        <w:tc>
          <w:tcPr>
            <w:tcW w:w="1701" w:type="dxa"/>
          </w:tcPr>
          <w:p w14:paraId="15F4277E" w14:textId="0438CAF3" w:rsidR="00E919FD" w:rsidRPr="002C2583"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lang w:eastAsia="ro-RO"/>
              </w:rPr>
            </w:pPr>
            <w:r w:rsidRPr="002C2583">
              <w:rPr>
                <w:rFonts w:ascii="Trebuchet MS" w:eastAsia="Times New Roman" w:hAnsi="Trebuchet MS" w:cs="Times New Roman"/>
                <w:i/>
                <w:iCs/>
                <w:sz w:val="24"/>
                <w:szCs w:val="24"/>
                <w:lang w:eastAsia="ro-RO"/>
              </w:rPr>
              <w:t>Semnătura</w:t>
            </w:r>
          </w:p>
        </w:tc>
        <w:tc>
          <w:tcPr>
            <w:tcW w:w="2013" w:type="dxa"/>
          </w:tcPr>
          <w:p w14:paraId="529BC4F8" w14:textId="4DD6B21A" w:rsidR="00E919FD" w:rsidRPr="002C2583" w:rsidRDefault="00E919FD"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i/>
                <w:iCs/>
                <w:sz w:val="24"/>
                <w:szCs w:val="24"/>
                <w:lang w:eastAsia="ro-RO"/>
              </w:rPr>
            </w:pPr>
            <w:r w:rsidRPr="002C2583">
              <w:rPr>
                <w:rFonts w:ascii="Trebuchet MS" w:eastAsia="Times New Roman" w:hAnsi="Trebuchet MS" w:cs="Times New Roman"/>
                <w:i/>
                <w:iCs/>
                <w:sz w:val="24"/>
                <w:szCs w:val="24"/>
                <w:lang w:eastAsia="ro-RO"/>
              </w:rPr>
              <w:t>Data și locul semnării</w:t>
            </w:r>
          </w:p>
        </w:tc>
      </w:tr>
      <w:tr w:rsidR="00E919FD" w:rsidRPr="002C2583" w14:paraId="780A9085" w14:textId="77777777" w:rsidTr="00B451D1">
        <w:tc>
          <w:tcPr>
            <w:tcW w:w="3261" w:type="dxa"/>
          </w:tcPr>
          <w:p w14:paraId="0BD70717" w14:textId="371ECE03" w:rsidR="00E919FD" w:rsidRPr="002C2583"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sz w:val="24"/>
                <w:szCs w:val="24"/>
                <w:lang w:eastAsia="ro-RO"/>
              </w:rPr>
              <w:t>Partener</w:t>
            </w:r>
          </w:p>
          <w:p w14:paraId="0221CE3D" w14:textId="4BB1C6A4" w:rsidR="000A306B" w:rsidRPr="002140A4" w:rsidRDefault="002140A4" w:rsidP="00214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sz w:val="24"/>
                <w:szCs w:val="24"/>
                <w:lang w:eastAsia="ro-RO"/>
              </w:rPr>
            </w:pPr>
            <w:r w:rsidRPr="002140A4">
              <w:rPr>
                <w:rFonts w:ascii="Trebuchet MS" w:eastAsia="Times New Roman" w:hAnsi="Trebuchet MS" w:cs="Times New Roman"/>
                <w:b/>
                <w:sz w:val="24"/>
                <w:szCs w:val="24"/>
                <w:lang w:eastAsia="ro-RO"/>
              </w:rPr>
              <w:t>Spitalul Clinic de Neuropsihiatrie Craiova</w:t>
            </w:r>
          </w:p>
        </w:tc>
        <w:tc>
          <w:tcPr>
            <w:tcW w:w="3119" w:type="dxa"/>
          </w:tcPr>
          <w:p w14:paraId="5973C82E" w14:textId="26507AB9" w:rsidR="00E919FD" w:rsidRPr="002C2583"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MANAGER</w:t>
            </w:r>
          </w:p>
          <w:p w14:paraId="1E297EE5" w14:textId="7ADA18A2" w:rsidR="00BC23F0" w:rsidRPr="002C2583" w:rsidRDefault="00BC23F0" w:rsidP="00E52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rebuchet MS" w:eastAsia="Times New Roman" w:hAnsi="Trebuchet MS" w:cs="Times New Roman"/>
                <w:b/>
                <w:bCs/>
                <w:sz w:val="24"/>
                <w:szCs w:val="24"/>
                <w:lang w:eastAsia="ro-RO"/>
              </w:rPr>
            </w:pPr>
            <w:r w:rsidRPr="002C2583">
              <w:rPr>
                <w:rFonts w:ascii="Trebuchet MS" w:eastAsia="Times New Roman" w:hAnsi="Trebuchet MS" w:cs="Times New Roman"/>
                <w:b/>
                <w:bCs/>
                <w:sz w:val="24"/>
                <w:szCs w:val="24"/>
                <w:lang w:eastAsia="ro-RO"/>
              </w:rPr>
              <w:t xml:space="preserve">DR. </w:t>
            </w:r>
            <w:r w:rsidR="00FA6EC9">
              <w:rPr>
                <w:rFonts w:ascii="Trebuchet MS" w:eastAsia="Times New Roman" w:hAnsi="Trebuchet MS" w:cs="Times New Roman"/>
                <w:b/>
                <w:bCs/>
                <w:sz w:val="24"/>
                <w:szCs w:val="24"/>
                <w:lang w:eastAsia="ro-RO"/>
              </w:rPr>
              <w:t>LAPADAT MADALINA-LUCIA</w:t>
            </w:r>
          </w:p>
          <w:p w14:paraId="4A94BAF6" w14:textId="77777777" w:rsidR="007D656E" w:rsidRPr="002C2583"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p w14:paraId="017CEFE0" w14:textId="77777777" w:rsidR="007D656E" w:rsidRPr="002C2583"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p w14:paraId="65F1B99F" w14:textId="46D55725" w:rsidR="007D656E" w:rsidRPr="002C2583" w:rsidRDefault="007D656E" w:rsidP="00F82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b/>
                <w:bCs/>
                <w:sz w:val="24"/>
                <w:szCs w:val="24"/>
                <w:lang w:eastAsia="ro-RO"/>
              </w:rPr>
            </w:pPr>
          </w:p>
        </w:tc>
        <w:tc>
          <w:tcPr>
            <w:tcW w:w="1701" w:type="dxa"/>
          </w:tcPr>
          <w:p w14:paraId="056B0333" w14:textId="47CACAE9" w:rsidR="00E919FD" w:rsidRPr="002C2583"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i/>
                <w:iCs/>
                <w:sz w:val="24"/>
                <w:szCs w:val="24"/>
                <w:lang w:eastAsia="ro-RO"/>
              </w:rPr>
              <w:t>Semnătura</w:t>
            </w:r>
          </w:p>
        </w:tc>
        <w:tc>
          <w:tcPr>
            <w:tcW w:w="2013" w:type="dxa"/>
          </w:tcPr>
          <w:p w14:paraId="75667E5C" w14:textId="1512AEAE" w:rsidR="00E919FD" w:rsidRPr="002C2583" w:rsidRDefault="00F82080" w:rsidP="0058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rebuchet MS" w:eastAsia="Times New Roman" w:hAnsi="Trebuchet MS" w:cs="Times New Roman"/>
                <w:sz w:val="24"/>
                <w:szCs w:val="24"/>
                <w:lang w:eastAsia="ro-RO"/>
              </w:rPr>
            </w:pPr>
            <w:r w:rsidRPr="002C2583">
              <w:rPr>
                <w:rFonts w:ascii="Trebuchet MS" w:eastAsia="Times New Roman" w:hAnsi="Trebuchet MS" w:cs="Times New Roman"/>
                <w:i/>
                <w:iCs/>
                <w:sz w:val="24"/>
                <w:szCs w:val="24"/>
                <w:lang w:eastAsia="ro-RO"/>
              </w:rPr>
              <w:t>Data și locul semnării</w:t>
            </w:r>
          </w:p>
        </w:tc>
      </w:tr>
    </w:tbl>
    <w:p w14:paraId="54298D63" w14:textId="54851542" w:rsidR="00100164" w:rsidRDefault="00100164" w:rsidP="00483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Trebuchet MS" w:eastAsia="Times New Roman" w:hAnsi="Trebuchet MS" w:cs="Times New Roman"/>
          <w:sz w:val="24"/>
          <w:szCs w:val="24"/>
          <w:lang w:eastAsia="ro-RO"/>
        </w:rPr>
      </w:pPr>
    </w:p>
    <w:p w14:paraId="02F583D9" w14:textId="77777777" w:rsidR="00100164" w:rsidRPr="00100164" w:rsidRDefault="00100164" w:rsidP="00100164">
      <w:pPr>
        <w:rPr>
          <w:rFonts w:ascii="Trebuchet MS" w:eastAsia="Times New Roman" w:hAnsi="Trebuchet MS" w:cs="Times New Roman"/>
          <w:sz w:val="24"/>
          <w:szCs w:val="24"/>
          <w:lang w:eastAsia="ro-RO"/>
        </w:rPr>
      </w:pPr>
    </w:p>
    <w:p w14:paraId="02483BC4" w14:textId="77777777" w:rsidR="00100164" w:rsidRPr="00100164" w:rsidRDefault="00100164" w:rsidP="00100164">
      <w:pPr>
        <w:rPr>
          <w:rFonts w:ascii="Trebuchet MS" w:eastAsia="Times New Roman" w:hAnsi="Trebuchet MS" w:cs="Times New Roman"/>
          <w:sz w:val="24"/>
          <w:szCs w:val="24"/>
          <w:lang w:eastAsia="ro-RO"/>
        </w:rPr>
      </w:pPr>
    </w:p>
    <w:p w14:paraId="108D596D" w14:textId="28297E3C" w:rsidR="00100164" w:rsidRDefault="00100164" w:rsidP="00100164">
      <w:pPr>
        <w:rPr>
          <w:rFonts w:ascii="Trebuchet MS" w:eastAsia="Times New Roman" w:hAnsi="Trebuchet MS" w:cs="Times New Roman"/>
          <w:sz w:val="24"/>
          <w:szCs w:val="24"/>
          <w:lang w:eastAsia="ro-RO"/>
        </w:rPr>
      </w:pPr>
    </w:p>
    <w:p w14:paraId="5ADC87D5" w14:textId="5953E486" w:rsidR="00100164" w:rsidRPr="00100164" w:rsidRDefault="00100164" w:rsidP="00100164">
      <w:pPr>
        <w:rPr>
          <w:rFonts w:ascii="Trebuchet MS" w:eastAsia="Times New Roman" w:hAnsi="Trebuchet MS" w:cs="Times New Roman"/>
          <w:b/>
          <w:sz w:val="24"/>
          <w:szCs w:val="24"/>
          <w:lang w:eastAsia="ro-RO"/>
        </w:rPr>
      </w:pPr>
    </w:p>
    <w:p w14:paraId="0272C2F9" w14:textId="4B6CF3A5" w:rsidR="003D39BF" w:rsidRPr="00100164" w:rsidRDefault="00100164" w:rsidP="00100164">
      <w:pPr>
        <w:jc w:val="center"/>
        <w:rPr>
          <w:rFonts w:ascii="Trebuchet MS" w:eastAsia="Times New Roman" w:hAnsi="Trebuchet MS" w:cs="Times New Roman"/>
          <w:b/>
          <w:sz w:val="24"/>
          <w:szCs w:val="24"/>
          <w:lang w:eastAsia="ro-RO"/>
        </w:rPr>
      </w:pPr>
      <w:bookmarkStart w:id="0" w:name="_GoBack"/>
      <w:bookmarkEnd w:id="0"/>
      <w:r w:rsidRPr="00100164">
        <w:rPr>
          <w:rFonts w:ascii="Trebuchet MS" w:eastAsia="Times New Roman" w:hAnsi="Trebuchet MS" w:cs="Times New Roman"/>
          <w:b/>
          <w:sz w:val="24"/>
          <w:szCs w:val="24"/>
          <w:lang w:eastAsia="ro-RO"/>
        </w:rPr>
        <w:t>PREŞEDINTE DE ŞEDINŢĂ,</w:t>
      </w:r>
    </w:p>
    <w:p w14:paraId="07AE7937" w14:textId="6A10DF24" w:rsidR="00100164" w:rsidRPr="00100164" w:rsidRDefault="00100164" w:rsidP="00100164">
      <w:pPr>
        <w:jc w:val="center"/>
        <w:rPr>
          <w:rFonts w:ascii="Trebuchet MS" w:eastAsia="Times New Roman" w:hAnsi="Trebuchet MS" w:cs="Times New Roman"/>
          <w:b/>
          <w:sz w:val="24"/>
          <w:szCs w:val="24"/>
          <w:lang w:eastAsia="ro-RO"/>
        </w:rPr>
      </w:pPr>
      <w:r w:rsidRPr="00100164">
        <w:rPr>
          <w:rFonts w:ascii="Trebuchet MS" w:eastAsia="Times New Roman" w:hAnsi="Trebuchet MS" w:cs="Times New Roman"/>
          <w:b/>
          <w:sz w:val="24"/>
          <w:szCs w:val="24"/>
          <w:lang w:eastAsia="ro-RO"/>
        </w:rPr>
        <w:t>Lucian Costin DINDIRICĂ</w:t>
      </w:r>
    </w:p>
    <w:sectPr w:rsidR="00100164" w:rsidRPr="00100164" w:rsidSect="002A107C">
      <w:footerReference w:type="default" r:id="rId8"/>
      <w:pgSz w:w="11906" w:h="16838"/>
      <w:pgMar w:top="1134" w:right="1134" w:bottom="1134" w:left="141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AF20D" w14:textId="77777777" w:rsidR="002E6223" w:rsidRDefault="002E6223" w:rsidP="00313AEC">
      <w:pPr>
        <w:spacing w:line="240" w:lineRule="auto"/>
      </w:pPr>
      <w:r>
        <w:separator/>
      </w:r>
    </w:p>
  </w:endnote>
  <w:endnote w:type="continuationSeparator" w:id="0">
    <w:p w14:paraId="4A023F7A" w14:textId="77777777" w:rsidR="002E6223" w:rsidRDefault="002E6223" w:rsidP="00313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09281"/>
      <w:docPartObj>
        <w:docPartGallery w:val="Page Numbers (Bottom of Page)"/>
        <w:docPartUnique/>
      </w:docPartObj>
    </w:sdtPr>
    <w:sdtEndPr/>
    <w:sdtContent>
      <w:p w14:paraId="3A3B0480" w14:textId="6F7011EF" w:rsidR="00C11FB7" w:rsidRDefault="00C11FB7">
        <w:pPr>
          <w:pStyle w:val="Subsol"/>
          <w:jc w:val="right"/>
        </w:pPr>
        <w:r>
          <w:fldChar w:fldCharType="begin"/>
        </w:r>
        <w:r>
          <w:instrText>PAGE   \* MERGEFORMAT</w:instrText>
        </w:r>
        <w:r>
          <w:fldChar w:fldCharType="separate"/>
        </w:r>
        <w:r w:rsidR="00100164">
          <w:rPr>
            <w:noProof/>
          </w:rPr>
          <w:t>5</w:t>
        </w:r>
        <w:r>
          <w:fldChar w:fldCharType="end"/>
        </w:r>
      </w:p>
    </w:sdtContent>
  </w:sdt>
  <w:p w14:paraId="5A9747D8" w14:textId="363B1810" w:rsidR="00595BD4" w:rsidRDefault="00595BD4">
    <w:pPr>
      <w:pStyle w:val="Subsol"/>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7761E" w14:textId="77777777" w:rsidR="002E6223" w:rsidRDefault="002E6223" w:rsidP="00313AEC">
      <w:pPr>
        <w:spacing w:line="240" w:lineRule="auto"/>
      </w:pPr>
      <w:r>
        <w:separator/>
      </w:r>
    </w:p>
  </w:footnote>
  <w:footnote w:type="continuationSeparator" w:id="0">
    <w:p w14:paraId="5411C466" w14:textId="77777777" w:rsidR="002E6223" w:rsidRDefault="002E6223" w:rsidP="00313AEC">
      <w:pPr>
        <w:spacing w:line="240" w:lineRule="auto"/>
      </w:pPr>
      <w:r>
        <w:continuationSeparator/>
      </w:r>
    </w:p>
  </w:footnote>
  <w:footnote w:id="1">
    <w:p w14:paraId="53AEEA9E" w14:textId="77777777" w:rsidR="0088185C" w:rsidRPr="001D1772" w:rsidRDefault="0088185C" w:rsidP="00881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eastAsia="Times New Roman" w:cs="Times New Roman"/>
          <w:sz w:val="20"/>
          <w:szCs w:val="20"/>
          <w:lang w:eastAsia="ro-RO"/>
        </w:rPr>
      </w:pPr>
      <w:r>
        <w:rPr>
          <w:rStyle w:val="Referinnotdesubsol"/>
        </w:rPr>
        <w:footnoteRef/>
      </w:r>
      <w:r>
        <w:t xml:space="preserve"> </w:t>
      </w:r>
      <w:r w:rsidRPr="003D39BF">
        <w:rPr>
          <w:rFonts w:eastAsia="Times New Roman" w:cs="Times New Roman"/>
          <w:sz w:val="20"/>
          <w:szCs w:val="20"/>
          <w:lang w:eastAsia="ro-RO"/>
        </w:rPr>
        <w:t xml:space="preserve"> Codul fiscal sau codul TVA, după caz</w:t>
      </w:r>
    </w:p>
    <w:p w14:paraId="786B9E5D" w14:textId="77777777" w:rsidR="0088185C" w:rsidRDefault="0088185C" w:rsidP="0088185C">
      <w:pPr>
        <w:pStyle w:val="Textnotdesubsol"/>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888"/>
    <w:multiLevelType w:val="hybridMultilevel"/>
    <w:tmpl w:val="EF1E13FE"/>
    <w:lvl w:ilvl="0" w:tplc="40CC2BA6">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0A5735"/>
    <w:multiLevelType w:val="hybridMultilevel"/>
    <w:tmpl w:val="30582650"/>
    <w:lvl w:ilvl="0" w:tplc="57F231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50473B"/>
    <w:multiLevelType w:val="hybridMultilevel"/>
    <w:tmpl w:val="11263628"/>
    <w:lvl w:ilvl="0" w:tplc="87A691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186C07"/>
    <w:multiLevelType w:val="hybridMultilevel"/>
    <w:tmpl w:val="DA9C47BA"/>
    <w:lvl w:ilvl="0" w:tplc="20DC0EF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BF"/>
    <w:rsid w:val="00012615"/>
    <w:rsid w:val="00013287"/>
    <w:rsid w:val="00026538"/>
    <w:rsid w:val="0004367D"/>
    <w:rsid w:val="00045069"/>
    <w:rsid w:val="0005208B"/>
    <w:rsid w:val="000646D6"/>
    <w:rsid w:val="0007262E"/>
    <w:rsid w:val="000857B3"/>
    <w:rsid w:val="000A1683"/>
    <w:rsid w:val="000A306B"/>
    <w:rsid w:val="000B65C6"/>
    <w:rsid w:val="000F3DFA"/>
    <w:rsid w:val="00100164"/>
    <w:rsid w:val="00103042"/>
    <w:rsid w:val="001110FE"/>
    <w:rsid w:val="0011450E"/>
    <w:rsid w:val="0015102B"/>
    <w:rsid w:val="00152829"/>
    <w:rsid w:val="001908D4"/>
    <w:rsid w:val="0019583B"/>
    <w:rsid w:val="00197206"/>
    <w:rsid w:val="001A4CB2"/>
    <w:rsid w:val="001D1772"/>
    <w:rsid w:val="001D6383"/>
    <w:rsid w:val="001E6DB5"/>
    <w:rsid w:val="00203C27"/>
    <w:rsid w:val="0020650D"/>
    <w:rsid w:val="002140A4"/>
    <w:rsid w:val="00231CDE"/>
    <w:rsid w:val="0024392B"/>
    <w:rsid w:val="002739AD"/>
    <w:rsid w:val="00276519"/>
    <w:rsid w:val="00277D71"/>
    <w:rsid w:val="002864F8"/>
    <w:rsid w:val="002A107C"/>
    <w:rsid w:val="002A2DE2"/>
    <w:rsid w:val="002B36CB"/>
    <w:rsid w:val="002C1FFC"/>
    <w:rsid w:val="002C2583"/>
    <w:rsid w:val="002D3608"/>
    <w:rsid w:val="002E59E5"/>
    <w:rsid w:val="002E6223"/>
    <w:rsid w:val="002E66F3"/>
    <w:rsid w:val="002F7CE1"/>
    <w:rsid w:val="00302605"/>
    <w:rsid w:val="00313AEC"/>
    <w:rsid w:val="00323F7C"/>
    <w:rsid w:val="00324B01"/>
    <w:rsid w:val="0032783F"/>
    <w:rsid w:val="00357F71"/>
    <w:rsid w:val="00362192"/>
    <w:rsid w:val="00380AC2"/>
    <w:rsid w:val="00383334"/>
    <w:rsid w:val="00387B5A"/>
    <w:rsid w:val="003A59C4"/>
    <w:rsid w:val="003B42AA"/>
    <w:rsid w:val="003C2BA7"/>
    <w:rsid w:val="003D39BF"/>
    <w:rsid w:val="003D69EF"/>
    <w:rsid w:val="0042290B"/>
    <w:rsid w:val="0045278A"/>
    <w:rsid w:val="0048105B"/>
    <w:rsid w:val="00483363"/>
    <w:rsid w:val="00493A41"/>
    <w:rsid w:val="004B6664"/>
    <w:rsid w:val="004C0968"/>
    <w:rsid w:val="004C58DB"/>
    <w:rsid w:val="004C707B"/>
    <w:rsid w:val="004E5443"/>
    <w:rsid w:val="00531B0F"/>
    <w:rsid w:val="0056737C"/>
    <w:rsid w:val="005840BB"/>
    <w:rsid w:val="00595BD4"/>
    <w:rsid w:val="005A013F"/>
    <w:rsid w:val="005A31A6"/>
    <w:rsid w:val="005B0C82"/>
    <w:rsid w:val="005C5265"/>
    <w:rsid w:val="005C7EB5"/>
    <w:rsid w:val="005E293B"/>
    <w:rsid w:val="00601B7F"/>
    <w:rsid w:val="00606410"/>
    <w:rsid w:val="00663EAA"/>
    <w:rsid w:val="0066785E"/>
    <w:rsid w:val="00671931"/>
    <w:rsid w:val="00671B6C"/>
    <w:rsid w:val="00673795"/>
    <w:rsid w:val="006740CC"/>
    <w:rsid w:val="00676592"/>
    <w:rsid w:val="006A0274"/>
    <w:rsid w:val="006C24B8"/>
    <w:rsid w:val="006C6D67"/>
    <w:rsid w:val="006D0B91"/>
    <w:rsid w:val="006D1122"/>
    <w:rsid w:val="006E06EB"/>
    <w:rsid w:val="006F5327"/>
    <w:rsid w:val="00701952"/>
    <w:rsid w:val="00724B3E"/>
    <w:rsid w:val="007275B6"/>
    <w:rsid w:val="0073099C"/>
    <w:rsid w:val="0073793D"/>
    <w:rsid w:val="00741386"/>
    <w:rsid w:val="00741E01"/>
    <w:rsid w:val="007523E6"/>
    <w:rsid w:val="00752CE4"/>
    <w:rsid w:val="00755221"/>
    <w:rsid w:val="00765884"/>
    <w:rsid w:val="00780938"/>
    <w:rsid w:val="00785A02"/>
    <w:rsid w:val="007A3C9B"/>
    <w:rsid w:val="007A5D61"/>
    <w:rsid w:val="007D656E"/>
    <w:rsid w:val="007F0511"/>
    <w:rsid w:val="008413D3"/>
    <w:rsid w:val="00844C67"/>
    <w:rsid w:val="00875B65"/>
    <w:rsid w:val="00877109"/>
    <w:rsid w:val="0087764C"/>
    <w:rsid w:val="0088185C"/>
    <w:rsid w:val="0088452B"/>
    <w:rsid w:val="0089421D"/>
    <w:rsid w:val="008B0C31"/>
    <w:rsid w:val="00907107"/>
    <w:rsid w:val="00925E2A"/>
    <w:rsid w:val="009272AE"/>
    <w:rsid w:val="00934888"/>
    <w:rsid w:val="00944FE3"/>
    <w:rsid w:val="00993984"/>
    <w:rsid w:val="00993FE1"/>
    <w:rsid w:val="009B4C98"/>
    <w:rsid w:val="009C0636"/>
    <w:rsid w:val="009D5882"/>
    <w:rsid w:val="00A1345D"/>
    <w:rsid w:val="00A15D3D"/>
    <w:rsid w:val="00A22A26"/>
    <w:rsid w:val="00A3529A"/>
    <w:rsid w:val="00A401DB"/>
    <w:rsid w:val="00A41143"/>
    <w:rsid w:val="00A51679"/>
    <w:rsid w:val="00A62FFA"/>
    <w:rsid w:val="00A73F78"/>
    <w:rsid w:val="00AA7528"/>
    <w:rsid w:val="00AD3070"/>
    <w:rsid w:val="00AE0B8C"/>
    <w:rsid w:val="00AE4E17"/>
    <w:rsid w:val="00AE579D"/>
    <w:rsid w:val="00B04FB6"/>
    <w:rsid w:val="00B1708E"/>
    <w:rsid w:val="00B21530"/>
    <w:rsid w:val="00B262E0"/>
    <w:rsid w:val="00B339D3"/>
    <w:rsid w:val="00B34EEA"/>
    <w:rsid w:val="00B3536C"/>
    <w:rsid w:val="00B36C79"/>
    <w:rsid w:val="00B451D1"/>
    <w:rsid w:val="00B54720"/>
    <w:rsid w:val="00B9086A"/>
    <w:rsid w:val="00BA2884"/>
    <w:rsid w:val="00BA3F1A"/>
    <w:rsid w:val="00BA5F0A"/>
    <w:rsid w:val="00BB20ED"/>
    <w:rsid w:val="00BB3A1C"/>
    <w:rsid w:val="00BC23F0"/>
    <w:rsid w:val="00BE030C"/>
    <w:rsid w:val="00BE2085"/>
    <w:rsid w:val="00BF1B72"/>
    <w:rsid w:val="00C04337"/>
    <w:rsid w:val="00C11FB7"/>
    <w:rsid w:val="00C23EB5"/>
    <w:rsid w:val="00C640BE"/>
    <w:rsid w:val="00C762E7"/>
    <w:rsid w:val="00C95058"/>
    <w:rsid w:val="00C96E7C"/>
    <w:rsid w:val="00CB1251"/>
    <w:rsid w:val="00CB2528"/>
    <w:rsid w:val="00CB4220"/>
    <w:rsid w:val="00CC612E"/>
    <w:rsid w:val="00CD0276"/>
    <w:rsid w:val="00CE0717"/>
    <w:rsid w:val="00CE445B"/>
    <w:rsid w:val="00CF6B43"/>
    <w:rsid w:val="00D245FC"/>
    <w:rsid w:val="00D31C6E"/>
    <w:rsid w:val="00D3269C"/>
    <w:rsid w:val="00D541FE"/>
    <w:rsid w:val="00D544E5"/>
    <w:rsid w:val="00D575C9"/>
    <w:rsid w:val="00D61A4F"/>
    <w:rsid w:val="00D634A0"/>
    <w:rsid w:val="00D8052C"/>
    <w:rsid w:val="00D91619"/>
    <w:rsid w:val="00DA5728"/>
    <w:rsid w:val="00DB13F9"/>
    <w:rsid w:val="00DE2459"/>
    <w:rsid w:val="00E35550"/>
    <w:rsid w:val="00E42A2C"/>
    <w:rsid w:val="00E52600"/>
    <w:rsid w:val="00E74499"/>
    <w:rsid w:val="00E83CD0"/>
    <w:rsid w:val="00E85527"/>
    <w:rsid w:val="00E919FD"/>
    <w:rsid w:val="00E9451B"/>
    <w:rsid w:val="00ED11BA"/>
    <w:rsid w:val="00F00BE3"/>
    <w:rsid w:val="00F10036"/>
    <w:rsid w:val="00F14EFA"/>
    <w:rsid w:val="00F21B74"/>
    <w:rsid w:val="00F459F8"/>
    <w:rsid w:val="00F61422"/>
    <w:rsid w:val="00F82080"/>
    <w:rsid w:val="00F85105"/>
    <w:rsid w:val="00FA6EC9"/>
    <w:rsid w:val="00FB51FD"/>
    <w:rsid w:val="00FD245D"/>
    <w:rsid w:val="00FD3E44"/>
    <w:rsid w:val="00FD68D1"/>
    <w:rsid w:val="00FD7388"/>
    <w:rsid w:val="00FE4D7B"/>
    <w:rsid w:val="00FF1395"/>
    <w:rsid w:val="00FF25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AFBD"/>
  <w15:docId w15:val="{0F40C685-58AB-47EF-AE63-763B898C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3D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3D39BF"/>
    <w:rPr>
      <w:rFonts w:ascii="Courier New" w:eastAsia="Times New Roman" w:hAnsi="Courier New" w:cs="Courier New"/>
      <w:sz w:val="20"/>
      <w:szCs w:val="20"/>
      <w:lang w:eastAsia="ro-RO"/>
    </w:rPr>
  </w:style>
  <w:style w:type="paragraph" w:styleId="Antet">
    <w:name w:val="header"/>
    <w:basedOn w:val="Normal"/>
    <w:link w:val="AntetCaracter"/>
    <w:uiPriority w:val="99"/>
    <w:unhideWhenUsed/>
    <w:rsid w:val="00313AEC"/>
    <w:pPr>
      <w:tabs>
        <w:tab w:val="center" w:pos="4536"/>
        <w:tab w:val="right" w:pos="9072"/>
      </w:tabs>
      <w:spacing w:line="240" w:lineRule="auto"/>
    </w:pPr>
  </w:style>
  <w:style w:type="character" w:customStyle="1" w:styleId="AntetCaracter">
    <w:name w:val="Antet Caracter"/>
    <w:basedOn w:val="Fontdeparagrafimplicit"/>
    <w:link w:val="Antet"/>
    <w:uiPriority w:val="99"/>
    <w:rsid w:val="00313AEC"/>
  </w:style>
  <w:style w:type="paragraph" w:styleId="Subsol">
    <w:name w:val="footer"/>
    <w:basedOn w:val="Normal"/>
    <w:link w:val="SubsolCaracter"/>
    <w:uiPriority w:val="99"/>
    <w:unhideWhenUsed/>
    <w:rsid w:val="00313AEC"/>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313AEC"/>
  </w:style>
  <w:style w:type="table" w:styleId="Tabelgril">
    <w:name w:val="Table Grid"/>
    <w:basedOn w:val="TabelNormal"/>
    <w:uiPriority w:val="39"/>
    <w:rsid w:val="00A15D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323F7C"/>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323F7C"/>
    <w:rPr>
      <w:sz w:val="20"/>
      <w:szCs w:val="20"/>
    </w:rPr>
  </w:style>
  <w:style w:type="character" w:styleId="Referinnotdesubsol">
    <w:name w:val="footnote reference"/>
    <w:basedOn w:val="Fontdeparagrafimplicit"/>
    <w:uiPriority w:val="99"/>
    <w:semiHidden/>
    <w:unhideWhenUsed/>
    <w:rsid w:val="00323F7C"/>
    <w:rPr>
      <w:vertAlign w:val="superscript"/>
    </w:rPr>
  </w:style>
  <w:style w:type="paragraph" w:styleId="Listparagraf">
    <w:name w:val="List Paragraph"/>
    <w:basedOn w:val="Normal"/>
    <w:uiPriority w:val="34"/>
    <w:qFormat/>
    <w:rsid w:val="00302605"/>
    <w:pPr>
      <w:ind w:left="720"/>
      <w:contextualSpacing/>
    </w:pPr>
  </w:style>
  <w:style w:type="paragraph" w:customStyle="1" w:styleId="Default">
    <w:name w:val="Default"/>
    <w:rsid w:val="0073099C"/>
    <w:pPr>
      <w:autoSpaceDE w:val="0"/>
      <w:autoSpaceDN w:val="0"/>
      <w:adjustRightInd w:val="0"/>
      <w:spacing w:line="240" w:lineRule="auto"/>
      <w:jc w:val="left"/>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9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2CCE-89B5-4DF8-93EB-7691966F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9440</Characters>
  <Application>Microsoft Office Word</Application>
  <DocSecurity>0</DocSecurity>
  <Lines>78</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deip7</dc:creator>
  <cp:keywords/>
  <dc:description/>
  <cp:lastModifiedBy>utilizator sapl13</cp:lastModifiedBy>
  <cp:revision>3</cp:revision>
  <cp:lastPrinted>2022-03-15T08:53:00Z</cp:lastPrinted>
  <dcterms:created xsi:type="dcterms:W3CDTF">2022-10-26T12:29:00Z</dcterms:created>
  <dcterms:modified xsi:type="dcterms:W3CDTF">2022-10-26T12:30:00Z</dcterms:modified>
</cp:coreProperties>
</file>